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4472C4" w:themeColor="accent1"/>
        </w:rPr>
        <w:id w:val="1676844541"/>
        <w:docPartObj>
          <w:docPartGallery w:val="Cover Pages"/>
          <w:docPartUnique/>
        </w:docPartObj>
      </w:sdtPr>
      <w:sdtEndPr>
        <w:rPr>
          <w:b/>
          <w:bCs/>
          <w:color w:val="FF0000"/>
          <w:sz w:val="28"/>
          <w:szCs w:val="28"/>
        </w:rPr>
      </w:sdtEndPr>
      <w:sdtContent>
        <w:bookmarkStart w:id="0" w:name="_Hlk186548433" w:displacedByCustomXml="prev"/>
        <w:tbl>
          <w:tblPr>
            <w:tblW w:w="9346" w:type="dxa"/>
            <w:jc w:val="center"/>
            <w:tblLayout w:type="fixed"/>
            <w:tblCellMar>
              <w:left w:w="43" w:type="dxa"/>
              <w:right w:w="43" w:type="dxa"/>
            </w:tblCellMar>
            <w:tblLook w:val="04A0" w:firstRow="1" w:lastRow="0" w:firstColumn="1" w:lastColumn="0" w:noHBand="0" w:noVBand="1"/>
          </w:tblPr>
          <w:tblGrid>
            <w:gridCol w:w="1980"/>
            <w:gridCol w:w="7366"/>
          </w:tblGrid>
          <w:tr w:rsidR="001C03CE" w:rsidRPr="001E7190" w14:paraId="1B609DB0" w14:textId="77777777" w:rsidTr="00E34629">
            <w:trPr>
              <w:trHeight w:val="2160"/>
              <w:jc w:val="center"/>
            </w:trPr>
            <w:tc>
              <w:tcPr>
                <w:tcW w:w="1980" w:type="dxa"/>
                <w:vAlign w:val="center"/>
              </w:tcPr>
              <w:p w14:paraId="7D71D122" w14:textId="4E0FB7D0" w:rsidR="001C03CE" w:rsidRPr="001E7190" w:rsidRDefault="001C03CE" w:rsidP="00E34629">
                <w:pPr>
                  <w:widowControl w:val="0"/>
                  <w:suppressAutoHyphens/>
                  <w:spacing w:before="60" w:after="60" w:line="259" w:lineRule="auto"/>
                  <w:rPr>
                    <w:rFonts w:ascii="Calibri" w:eastAsia="Calibri" w:hAnsi="Calibri" w:cs="Noto Sans Arabic UI"/>
                    <w:kern w:val="0"/>
                    <w:sz w:val="92"/>
                    <w:szCs w:val="92"/>
                    <w14:ligatures w14:val="none"/>
                  </w:rPr>
                </w:pPr>
                <w:r w:rsidRPr="001E7190">
                  <w:rPr>
                    <w:rFonts w:ascii="Calibri" w:eastAsia="Calibri" w:hAnsi="Calibri" w:cs="Noto Sans Arabic UI"/>
                    <w:noProof/>
                    <w:sz w:val="92"/>
                    <w:szCs w:val="92"/>
                    <w14:ligatures w14:val="none"/>
                  </w:rPr>
                  <w:drawing>
                    <wp:inline distT="0" distB="0" distL="0" distR="0" wp14:anchorId="5E309517" wp14:editId="08D47BE2">
                      <wp:extent cx="1165645" cy="1389888"/>
                      <wp:effectExtent l="0" t="0" r="0" b="1270"/>
                      <wp:docPr id="511441121" name="Picture 51144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srcRect t="2470" b="3909"/>
                              <a:stretch>
                                <a:fillRect/>
                              </a:stretch>
                            </pic:blipFill>
                            <pic:spPr bwMode="auto">
                              <a:xfrm>
                                <a:off x="0" y="0"/>
                                <a:ext cx="1167787" cy="1392442"/>
                              </a:xfrm>
                              <a:prstGeom prst="rect">
                                <a:avLst/>
                              </a:prstGeom>
                            </pic:spPr>
                          </pic:pic>
                        </a:graphicData>
                      </a:graphic>
                    </wp:inline>
                  </w:drawing>
                </w:r>
              </w:p>
            </w:tc>
            <w:tc>
              <w:tcPr>
                <w:tcW w:w="7366" w:type="dxa"/>
                <w:vAlign w:val="bottom"/>
              </w:tcPr>
              <w:p w14:paraId="1270F227" w14:textId="77777777" w:rsidR="001C03CE" w:rsidRPr="001E7190" w:rsidRDefault="001C03CE" w:rsidP="00E34629">
                <w:pPr>
                  <w:widowControl w:val="0"/>
                  <w:suppressAutoHyphens/>
                  <w:spacing w:line="259" w:lineRule="auto"/>
                  <w:rPr>
                    <w:rFonts w:ascii="Calibri" w:eastAsia="Calibri" w:hAnsi="Calibri" w:cs="Noto Sans Arabic UI"/>
                    <w:kern w:val="0"/>
                    <w:sz w:val="86"/>
                    <w:szCs w:val="86"/>
                    <w14:ligatures w14:val="none"/>
                  </w:rPr>
                </w:pPr>
                <w:r w:rsidRPr="001E7190">
                  <w:rPr>
                    <w:rFonts w:ascii="Calibri" w:eastAsia="Calibri" w:hAnsi="Calibri" w:cs="Calibri"/>
                    <w:b/>
                    <w:bCs/>
                    <w:color w:val="538135"/>
                    <w:kern w:val="0"/>
                    <w:sz w:val="86"/>
                    <w:szCs w:val="86"/>
                    <w14:ligatures w14:val="none"/>
                  </w:rPr>
                  <w:t xml:space="preserve">LightHouse </w:t>
                </w:r>
                <w:r w:rsidRPr="001E7190">
                  <w:rPr>
                    <w:rFonts w:ascii="Calibri" w:eastAsia="Calibri" w:hAnsi="Calibri" w:cs="Calibri"/>
                    <w:b/>
                    <w:bCs/>
                    <w:color w:val="517D33"/>
                    <w:kern w:val="0"/>
                    <w:sz w:val="86"/>
                    <w:szCs w:val="86"/>
                    <w14:ligatures w14:val="none"/>
                  </w:rPr>
                  <w:t>R</w:t>
                </w:r>
                <w:r w:rsidRPr="001E7190">
                  <w:rPr>
                    <w:rFonts w:ascii="Calibri" w:eastAsia="Calibri" w:hAnsi="Calibri" w:cs="Calibri"/>
                    <w:b/>
                    <w:bCs/>
                    <w:color w:val="538135"/>
                    <w:kern w:val="0"/>
                    <w:sz w:val="86"/>
                    <w:szCs w:val="86"/>
                    <w14:ligatures w14:val="none"/>
                  </w:rPr>
                  <w:t>anch</w:t>
                </w:r>
              </w:p>
              <w:p w14:paraId="12066BC2" w14:textId="77777777" w:rsidR="001C03CE" w:rsidRPr="001E7190" w:rsidRDefault="001C03CE" w:rsidP="00E34629">
                <w:pPr>
                  <w:widowControl w:val="0"/>
                  <w:suppressAutoHyphens/>
                  <w:rPr>
                    <w:rFonts w:ascii="Calibri" w:eastAsia="Calibri" w:hAnsi="Calibri" w:cs="Noto Sans Arabic UI"/>
                    <w:kern w:val="0"/>
                    <w:sz w:val="86"/>
                    <w:szCs w:val="86"/>
                    <w14:ligatures w14:val="none"/>
                  </w:rPr>
                </w:pPr>
                <w:r w:rsidRPr="001E7190">
                  <w:rPr>
                    <w:rFonts w:ascii="Calibri" w:eastAsia="Calibri" w:hAnsi="Calibri" w:cs="Calibri"/>
                    <w:b/>
                    <w:bCs/>
                    <w:color w:val="538135"/>
                    <w:kern w:val="0"/>
                    <w:sz w:val="86"/>
                    <w:szCs w:val="86"/>
                    <w14:ligatures w14:val="none"/>
                  </w:rPr>
                  <w:t xml:space="preserve">     </w:t>
                </w:r>
                <w:bookmarkStart w:id="1" w:name="_Hlk153968228"/>
                <w:r w:rsidRPr="001E7190">
                  <w:rPr>
                    <w:rFonts w:ascii="Calibri" w:eastAsia="Calibri" w:hAnsi="Calibri" w:cs="Calibri"/>
                    <w:b/>
                    <w:bCs/>
                    <w:color w:val="538135"/>
                    <w:kern w:val="0"/>
                    <w:sz w:val="86"/>
                    <w:szCs w:val="86"/>
                    <w14:ligatures w14:val="none"/>
                  </w:rPr>
                  <w:t>Bible</w:t>
                </w:r>
                <w:bookmarkEnd w:id="1"/>
                <w:r w:rsidRPr="001E7190">
                  <w:rPr>
                    <w:rFonts w:ascii="Calibri" w:eastAsia="Calibri" w:hAnsi="Calibri" w:cs="Calibri"/>
                    <w:b/>
                    <w:bCs/>
                    <w:color w:val="538135"/>
                    <w:kern w:val="0"/>
                    <w:sz w:val="86"/>
                    <w:szCs w:val="86"/>
                    <w14:ligatures w14:val="none"/>
                  </w:rPr>
                  <w:t xml:space="preserve"> Study </w:t>
                </w:r>
              </w:p>
            </w:tc>
          </w:tr>
        </w:tbl>
        <w:bookmarkEnd w:id="0"/>
        <w:p w14:paraId="4E527A64" w14:textId="5F5D4C4B" w:rsidR="001C03CE" w:rsidRDefault="001C03CE" w:rsidP="001C03CE">
          <w:pPr>
            <w:spacing w:line="259" w:lineRule="auto"/>
            <w:jc w:val="center"/>
            <w:rPr>
              <w:rFonts w:ascii="Calibri" w:eastAsia="Calibri" w:hAnsi="Calibri" w:cs="Calibri"/>
              <w:b/>
              <w:bCs/>
              <w:i/>
              <w:iCs/>
              <w:color w:val="FF0000"/>
              <w:kern w:val="0"/>
              <w:sz w:val="36"/>
              <w:szCs w:val="36"/>
              <w14:ligatures w14:val="none"/>
            </w:rPr>
          </w:pPr>
          <w:r>
            <w:rPr>
              <w:rFonts w:ascii="Calibri" w:eastAsia="Calibri" w:hAnsi="Calibri" w:cs="Calibri"/>
              <w:b/>
              <w:bCs/>
              <w:i/>
              <w:iCs/>
              <w:color w:val="FF0000"/>
              <w:kern w:val="0"/>
              <w:sz w:val="56"/>
              <w:szCs w:val="56"/>
              <w14:ligatures w14:val="none"/>
            </w:rPr>
            <w:t>Yield to Righteousness</w:t>
          </w:r>
        </w:p>
        <w:p w14:paraId="648E22DB" w14:textId="069CA5CA" w:rsidR="001C03CE" w:rsidRPr="008F539F" w:rsidRDefault="001C03CE" w:rsidP="001C03CE">
          <w:pPr>
            <w:spacing w:line="259" w:lineRule="auto"/>
            <w:jc w:val="center"/>
            <w:rPr>
              <w:rFonts w:ascii="Calibri" w:eastAsia="Calibri" w:hAnsi="Calibri" w:cs="Calibri"/>
              <w:b/>
              <w:bCs/>
              <w:i/>
              <w:iCs/>
              <w:color w:val="0563C1" w:themeColor="hyperlink"/>
              <w:kern w:val="0"/>
              <w:sz w:val="32"/>
              <w:szCs w:val="32"/>
              <w:u w:val="single"/>
              <w14:ligatures w14:val="none"/>
            </w:rPr>
          </w:pPr>
          <w:hyperlink r:id="rId8" w:history="1">
            <w:r w:rsidRPr="008F539F">
              <w:rPr>
                <w:rStyle w:val="Hyperlink"/>
                <w:b/>
                <w:bCs/>
                <w:i/>
                <w:iCs/>
                <w:sz w:val="32"/>
                <w:szCs w:val="32"/>
              </w:rPr>
              <w:t xml:space="preserve">Judges </w:t>
            </w:r>
            <w:r w:rsidRPr="008F539F">
              <w:rPr>
                <w:rStyle w:val="Hyperlink"/>
                <w:b/>
                <w:bCs/>
                <w:i/>
                <w:iCs/>
                <w:sz w:val="32"/>
                <w:szCs w:val="32"/>
              </w:rPr>
              <w:t>4</w:t>
            </w:r>
            <w:r w:rsidR="008F539F" w:rsidRPr="008F539F">
              <w:rPr>
                <w:rStyle w:val="Hyperlink"/>
                <w:b/>
                <w:bCs/>
                <w:i/>
                <w:iCs/>
                <w:sz w:val="32"/>
                <w:szCs w:val="32"/>
              </w:rPr>
              <w:t xml:space="preserve"> with </w:t>
            </w:r>
          </w:hyperlink>
          <w:hyperlink r:id="rId9" w:history="1">
            <w:r w:rsidR="008F539F" w:rsidRPr="008F539F">
              <w:rPr>
                <w:rStyle w:val="Hyperlink"/>
                <w:rFonts w:ascii="Calibri" w:eastAsia="Calibri" w:hAnsi="Calibri" w:cs="Calibri"/>
                <w:b/>
                <w:bCs/>
                <w:i/>
                <w:iCs/>
                <w:kern w:val="0"/>
                <w:sz w:val="32"/>
                <w:szCs w:val="32"/>
                <w14:ligatures w14:val="none"/>
              </w:rPr>
              <w:t>Joshua 11</w:t>
            </w:r>
          </w:hyperlink>
          <w:r w:rsidR="008F539F" w:rsidRPr="008F539F">
            <w:rPr>
              <w:b/>
              <w:bCs/>
              <w:i/>
              <w:iCs/>
              <w:color w:val="0563C1" w:themeColor="hyperlink"/>
              <w:sz w:val="32"/>
              <w:szCs w:val="32"/>
              <w:u w:val="single"/>
            </w:rPr>
            <w:t xml:space="preserve">, </w:t>
          </w:r>
          <w:hyperlink r:id="rId10" w:history="1">
            <w:r w:rsidRPr="008F539F">
              <w:rPr>
                <w:rStyle w:val="Hyperlink"/>
                <w:b/>
                <w:bCs/>
                <w:i/>
                <w:iCs/>
                <w:sz w:val="32"/>
                <w:szCs w:val="32"/>
              </w:rPr>
              <w:t xml:space="preserve">Romans </w:t>
            </w:r>
            <w:r w:rsidRPr="008F539F">
              <w:rPr>
                <w:rStyle w:val="Hyperlink"/>
                <w:b/>
                <w:bCs/>
                <w:i/>
                <w:iCs/>
                <w:sz w:val="32"/>
                <w:szCs w:val="32"/>
              </w:rPr>
              <w:t>5-6</w:t>
            </w:r>
          </w:hyperlink>
          <w:r w:rsidR="008F539F" w:rsidRPr="008F539F">
            <w:rPr>
              <w:sz w:val="32"/>
              <w:szCs w:val="32"/>
            </w:rPr>
            <w:t xml:space="preserve"> </w:t>
          </w:r>
          <w:r w:rsidR="008F539F" w:rsidRPr="008F539F">
            <w:rPr>
              <w:b/>
              <w:bCs/>
              <w:color w:val="0070C0"/>
              <w:sz w:val="32"/>
              <w:szCs w:val="32"/>
            </w:rPr>
            <w:t xml:space="preserve">and </w:t>
          </w:r>
          <w:hyperlink r:id="rId11" w:history="1">
            <w:r w:rsidR="008F539F" w:rsidRPr="008F539F">
              <w:rPr>
                <w:rStyle w:val="Hyperlink"/>
                <w:b/>
                <w:bCs/>
                <w:sz w:val="32"/>
                <w:szCs w:val="32"/>
              </w:rPr>
              <w:t>John 17</w:t>
            </w:r>
          </w:hyperlink>
        </w:p>
        <w:p w14:paraId="0EB01E6A" w14:textId="5D2F2B6C" w:rsidR="001C03CE" w:rsidRPr="001C03CE" w:rsidRDefault="001C03CE" w:rsidP="001C03CE">
          <w:pPr>
            <w:tabs>
              <w:tab w:val="right" w:pos="9360"/>
            </w:tabs>
            <w:suppressAutoHyphens/>
            <w:spacing w:before="60" w:after="160"/>
            <w:ind w:left="360"/>
            <w:rPr>
              <w:rFonts w:ascii="Calibri" w:eastAsia="Calibri" w:hAnsi="Calibri" w:cs="Calibri"/>
              <w:b/>
              <w:bCs/>
              <w:color w:val="BF8F00"/>
              <w:kern w:val="0"/>
              <w:sz w:val="40"/>
              <w:szCs w:val="40"/>
              <w14:ligatures w14:val="none"/>
            </w:rPr>
          </w:pPr>
          <w:r w:rsidRPr="001E7190">
            <w:rPr>
              <w:b/>
              <w:bCs/>
              <w:i/>
              <w:iCs/>
              <w:sz w:val="24"/>
              <w:szCs w:val="24"/>
            </w:rPr>
            <w:t xml:space="preserve"> </w:t>
          </w:r>
          <w:r w:rsidRPr="001E7190">
            <w:rPr>
              <w:b/>
              <w:bCs/>
              <w:sz w:val="24"/>
              <w:szCs w:val="24"/>
            </w:rPr>
            <w:t xml:space="preserve">  </w:t>
          </w:r>
          <w:r w:rsidRPr="001E7190">
            <w:rPr>
              <w:b/>
              <w:bCs/>
              <w:color w:val="BF8F00" w:themeColor="accent4" w:themeShade="BF"/>
              <w:sz w:val="40"/>
              <w:szCs w:val="40"/>
            </w:rPr>
            <w:t>I.</w:t>
          </w:r>
          <w:r w:rsidRPr="001E7190">
            <w:rPr>
              <w:b/>
              <w:bCs/>
              <w:color w:val="BF8F00" w:themeColor="accent4" w:themeShade="BF"/>
              <w:sz w:val="24"/>
              <w:szCs w:val="24"/>
            </w:rPr>
            <w:t xml:space="preserve"> </w:t>
          </w:r>
          <w:r w:rsidRPr="001C03CE">
            <w:rPr>
              <w:rFonts w:ascii="Calibri" w:eastAsia="Calibri" w:hAnsi="Calibri" w:cs="Calibri"/>
              <w:b/>
              <w:bCs/>
              <w:color w:val="BF8F00"/>
              <w:kern w:val="0"/>
              <w:sz w:val="40"/>
              <w:szCs w:val="40"/>
              <w14:ligatures w14:val="none"/>
            </w:rPr>
            <w:t xml:space="preserve">Remember when the </w:t>
          </w:r>
          <w:r>
            <w:rPr>
              <w:rFonts w:ascii="Calibri" w:eastAsia="Calibri" w:hAnsi="Calibri" w:cs="Calibri"/>
              <w:b/>
              <w:bCs/>
              <w:color w:val="BF8F00"/>
              <w:kern w:val="0"/>
              <w:sz w:val="40"/>
              <w:szCs w:val="40"/>
              <w14:ligatures w14:val="none"/>
            </w:rPr>
            <w:t>S</w:t>
          </w:r>
          <w:r w:rsidRPr="001C03CE">
            <w:rPr>
              <w:rFonts w:ascii="Calibri" w:eastAsia="Calibri" w:hAnsi="Calibri" w:cs="Calibri"/>
              <w:b/>
              <w:bCs/>
              <w:color w:val="BF8F00"/>
              <w:kern w:val="0"/>
              <w:sz w:val="40"/>
              <w:szCs w:val="40"/>
              <w14:ligatures w14:val="none"/>
            </w:rPr>
            <w:t xml:space="preserve">un </w:t>
          </w:r>
          <w:r>
            <w:rPr>
              <w:rFonts w:ascii="Calibri" w:eastAsia="Calibri" w:hAnsi="Calibri" w:cs="Calibri"/>
              <w:b/>
              <w:bCs/>
              <w:color w:val="BF8F00"/>
              <w:kern w:val="0"/>
              <w:sz w:val="40"/>
              <w:szCs w:val="40"/>
              <w14:ligatures w14:val="none"/>
            </w:rPr>
            <w:t>S</w:t>
          </w:r>
          <w:r w:rsidRPr="001C03CE">
            <w:rPr>
              <w:rFonts w:ascii="Calibri" w:eastAsia="Calibri" w:hAnsi="Calibri" w:cs="Calibri"/>
              <w:b/>
              <w:bCs/>
              <w:color w:val="BF8F00"/>
              <w:kern w:val="0"/>
              <w:sz w:val="40"/>
              <w:szCs w:val="40"/>
              <w14:ligatures w14:val="none"/>
            </w:rPr>
            <w:t xml:space="preserve">tood </w:t>
          </w:r>
          <w:r>
            <w:rPr>
              <w:rFonts w:ascii="Calibri" w:eastAsia="Calibri" w:hAnsi="Calibri" w:cs="Calibri"/>
              <w:b/>
              <w:bCs/>
              <w:color w:val="BF8F00"/>
              <w:kern w:val="0"/>
              <w:sz w:val="40"/>
              <w:szCs w:val="40"/>
              <w14:ligatures w14:val="none"/>
            </w:rPr>
            <w:t>S</w:t>
          </w:r>
          <w:r w:rsidRPr="001C03CE">
            <w:rPr>
              <w:rFonts w:ascii="Calibri" w:eastAsia="Calibri" w:hAnsi="Calibri" w:cs="Calibri"/>
              <w:b/>
              <w:bCs/>
              <w:color w:val="BF8F00"/>
              <w:kern w:val="0"/>
              <w:sz w:val="40"/>
              <w:szCs w:val="40"/>
              <w14:ligatures w14:val="none"/>
            </w:rPr>
            <w:t>till?</w:t>
          </w:r>
        </w:p>
        <w:p w14:paraId="0520B0B4" w14:textId="0B12A373" w:rsidR="001C03CE" w:rsidRPr="001E7190" w:rsidRDefault="001C03CE" w:rsidP="001C03CE">
          <w:pPr>
            <w:tabs>
              <w:tab w:val="right" w:pos="9360"/>
            </w:tabs>
            <w:suppressAutoHyphens/>
            <w:spacing w:before="60" w:after="160"/>
            <w:ind w:left="360"/>
            <w:rPr>
              <w:rFonts w:ascii="Calibri" w:eastAsia="Calibri" w:hAnsi="Calibri" w:cs="Calibri"/>
              <w:b/>
              <w:bCs/>
              <w:color w:val="BF8F00"/>
              <w:kern w:val="0"/>
              <w:sz w:val="40"/>
              <w:szCs w:val="40"/>
              <w14:ligatures w14:val="none"/>
            </w:rPr>
          </w:pPr>
          <w:r w:rsidRPr="001E7190">
            <w:rPr>
              <w:rFonts w:ascii="Calibri" w:eastAsia="Calibri" w:hAnsi="Calibri" w:cs="Calibri"/>
              <w:b/>
              <w:bCs/>
              <w:color w:val="BF8F00"/>
              <w:kern w:val="0"/>
              <w:sz w:val="40"/>
              <w:szCs w:val="40"/>
              <w14:ligatures w14:val="none"/>
            </w:rPr>
            <w:t xml:space="preserve"> II. </w:t>
          </w:r>
          <w:r>
            <w:rPr>
              <w:rFonts w:ascii="Calibri" w:eastAsia="Calibri" w:hAnsi="Calibri" w:cs="Calibri"/>
              <w:b/>
              <w:bCs/>
              <w:color w:val="BF8F00"/>
              <w:kern w:val="0"/>
              <w:sz w:val="40"/>
              <w:szCs w:val="40"/>
              <w14:ligatures w14:val="none"/>
            </w:rPr>
            <w:t>An Old Battle is brought to Life</w:t>
          </w:r>
        </w:p>
        <w:p w14:paraId="52278B1C" w14:textId="75554304" w:rsidR="001C03CE" w:rsidRPr="001E7190" w:rsidRDefault="001C03CE" w:rsidP="001C03CE">
          <w:pPr>
            <w:tabs>
              <w:tab w:val="right" w:pos="9360"/>
            </w:tabs>
            <w:suppressAutoHyphens/>
            <w:spacing w:before="60"/>
            <w:ind w:left="1440" w:hanging="1152"/>
            <w:rPr>
              <w:rFonts w:ascii="Calibri" w:eastAsia="Calibri" w:hAnsi="Calibri" w:cs="Calibri"/>
              <w:b/>
              <w:bCs/>
              <w:color w:val="BF8F00"/>
              <w:kern w:val="0"/>
              <w:sz w:val="40"/>
              <w:szCs w:val="40"/>
              <w14:ligatures w14:val="none"/>
            </w:rPr>
          </w:pPr>
          <w:r w:rsidRPr="001E7190">
            <w:rPr>
              <w:rFonts w:ascii="Calibri" w:eastAsia="Calibri" w:hAnsi="Calibri" w:cs="Calibri"/>
              <w:b/>
              <w:bCs/>
              <w:color w:val="BF8F00"/>
              <w:kern w:val="0"/>
              <w:sz w:val="40"/>
              <w:szCs w:val="40"/>
              <w14:ligatures w14:val="none"/>
            </w:rPr>
            <w:t xml:space="preserve"> III. </w:t>
          </w:r>
          <w:r>
            <w:rPr>
              <w:rFonts w:ascii="Calibri" w:eastAsia="Calibri" w:hAnsi="Calibri" w:cs="Calibri"/>
              <w:b/>
              <w:bCs/>
              <w:color w:val="BF8F00"/>
              <w:kern w:val="0"/>
              <w:sz w:val="40"/>
              <w:szCs w:val="40"/>
              <w14:ligatures w14:val="none"/>
            </w:rPr>
            <w:t>Sanctification Brings Victory</w:t>
          </w:r>
        </w:p>
        <w:p w14:paraId="521080F8" w14:textId="2CE6FC9B" w:rsidR="001C03CE" w:rsidRDefault="001C03CE" w:rsidP="001C03CE">
          <w:pPr>
            <w:tabs>
              <w:tab w:val="right" w:pos="9360"/>
            </w:tabs>
            <w:suppressAutoHyphens/>
            <w:spacing w:before="60"/>
            <w:ind w:left="1440" w:hanging="1152"/>
            <w:rPr>
              <w:rFonts w:ascii="Calibri" w:eastAsia="Calibri" w:hAnsi="Calibri" w:cs="Calibri"/>
              <w:b/>
              <w:bCs/>
              <w:color w:val="BF8F00"/>
              <w:kern w:val="0"/>
              <w:sz w:val="40"/>
              <w:szCs w:val="40"/>
              <w14:ligatures w14:val="none"/>
            </w:rPr>
          </w:pPr>
          <w:r w:rsidRPr="001E7190">
            <w:rPr>
              <w:rFonts w:ascii="Calibri" w:eastAsia="Calibri" w:hAnsi="Calibri" w:cs="Calibri"/>
              <w:b/>
              <w:bCs/>
              <w:color w:val="BF8F00"/>
              <w:kern w:val="0"/>
              <w:sz w:val="40"/>
              <w:szCs w:val="40"/>
              <w14:ligatures w14:val="none"/>
            </w:rPr>
            <w:t xml:space="preserve"> IV. </w:t>
          </w:r>
          <w:r w:rsidR="008F539F" w:rsidRPr="008F539F">
            <w:rPr>
              <w:rFonts w:ascii="Calibri" w:eastAsia="Calibri" w:hAnsi="Calibri" w:cs="Calibri"/>
              <w:b/>
              <w:bCs/>
              <w:color w:val="BF8F00"/>
              <w:kern w:val="0"/>
              <w:sz w:val="40"/>
              <w:szCs w:val="40"/>
              <w14:ligatures w14:val="none"/>
            </w:rPr>
            <w:t xml:space="preserve">Sanctification means </w:t>
          </w:r>
          <w:r w:rsidR="008F539F">
            <w:rPr>
              <w:rFonts w:ascii="Calibri" w:eastAsia="Calibri" w:hAnsi="Calibri" w:cs="Calibri"/>
              <w:b/>
              <w:bCs/>
              <w:color w:val="BF8F00"/>
              <w:kern w:val="0"/>
              <w:sz w:val="40"/>
              <w:szCs w:val="40"/>
              <w14:ligatures w14:val="none"/>
            </w:rPr>
            <w:t>continuing</w:t>
          </w:r>
          <w:r w:rsidR="008F539F" w:rsidRPr="008F539F">
            <w:rPr>
              <w:rFonts w:ascii="Calibri" w:eastAsia="Calibri" w:hAnsi="Calibri" w:cs="Calibri"/>
              <w:b/>
              <w:bCs/>
              <w:color w:val="BF8F00"/>
              <w:kern w:val="0"/>
              <w:sz w:val="40"/>
              <w:szCs w:val="40"/>
              <w14:ligatures w14:val="none"/>
            </w:rPr>
            <w:t xml:space="preserve"> in His Word</w:t>
          </w:r>
        </w:p>
        <w:p w14:paraId="362DA9C9" w14:textId="77777777" w:rsidR="001C03CE" w:rsidRPr="001C03CE" w:rsidRDefault="001C03CE" w:rsidP="001C03CE">
          <w:pPr>
            <w:tabs>
              <w:tab w:val="right" w:pos="9360"/>
            </w:tabs>
            <w:suppressAutoHyphens/>
            <w:spacing w:before="60"/>
            <w:ind w:left="1440" w:hanging="1152"/>
            <w:rPr>
              <w:rFonts w:ascii="Calibri" w:eastAsia="Calibri" w:hAnsi="Calibri" w:cs="Calibri"/>
              <w:b/>
              <w:bCs/>
              <w:kern w:val="0"/>
              <w14:ligatures w14:val="none"/>
            </w:rPr>
          </w:pPr>
        </w:p>
        <w:p w14:paraId="0E6514DF" w14:textId="47B6839A" w:rsidR="001C03CE" w:rsidRPr="008F539F" w:rsidRDefault="008F539F" w:rsidP="001C03CE">
          <w:pPr>
            <w:pStyle w:val="NoSpacing"/>
            <w:spacing w:before="1540" w:after="240"/>
            <w:jc w:val="center"/>
            <w:rPr>
              <w:color w:val="4472C4" w:themeColor="accent1"/>
              <w:sz w:val="40"/>
              <w:szCs w:val="40"/>
            </w:rPr>
          </w:pPr>
          <w:r w:rsidRPr="008F539F">
            <w:rPr>
              <w:b/>
              <w:bCs/>
              <w:color w:val="4472C4" w:themeColor="accent1"/>
              <w:sz w:val="40"/>
              <w:szCs w:val="40"/>
            </w:rPr>
            <w:t>John 8:31</w:t>
          </w:r>
          <w:r w:rsidRPr="008F539F">
            <w:rPr>
              <w:color w:val="4472C4" w:themeColor="accent1"/>
              <w:sz w:val="40"/>
              <w:szCs w:val="40"/>
            </w:rPr>
            <w:t xml:space="preserve"> Then said Jesus to those Jews which believed on him, If ye continue in my word, </w:t>
          </w:r>
          <w:r w:rsidRPr="008F539F">
            <w:rPr>
              <w:i/>
              <w:iCs/>
              <w:color w:val="4472C4" w:themeColor="accent1"/>
              <w:sz w:val="40"/>
              <w:szCs w:val="40"/>
            </w:rPr>
            <w:t>then</w:t>
          </w:r>
          <w:r w:rsidRPr="008F539F">
            <w:rPr>
              <w:color w:val="4472C4" w:themeColor="accent1"/>
              <w:sz w:val="40"/>
              <w:szCs w:val="40"/>
            </w:rPr>
            <w:t xml:space="preserve"> are ye my disciples indeed;</w:t>
          </w:r>
        </w:p>
        <w:p w14:paraId="56DE5C0B" w14:textId="3B2683EB" w:rsidR="001C03CE" w:rsidRDefault="001C03CE">
          <w:pPr>
            <w:pStyle w:val="NoSpacing"/>
            <w:spacing w:before="480"/>
            <w:jc w:val="center"/>
            <w:rPr>
              <w:color w:val="4472C4" w:themeColor="accent1"/>
            </w:rPr>
          </w:pPr>
          <w:r>
            <w:rPr>
              <w:noProof/>
              <w:color w:val="4472C4" w:themeColor="accent1"/>
            </w:rPr>
            <mc:AlternateContent>
              <mc:Choice Requires="wps">
                <w:drawing>
                  <wp:anchor distT="0" distB="0" distL="114300" distR="114300" simplePos="0" relativeHeight="251659264" behindDoc="0" locked="0" layoutInCell="1" allowOverlap="1" wp14:anchorId="32DADE9B" wp14:editId="119AA805">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6"/>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653E19" w14:textId="267823C7" w:rsidR="001C03CE" w:rsidRDefault="001C03CE">
                                <w:pPr>
                                  <w:pStyle w:val="NoSpacing"/>
                                  <w:jc w:val="center"/>
                                  <w:rPr>
                                    <w:color w:val="4472C4"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32DADE9B" id="_x0000_t202" coordsize="21600,21600" o:spt="202" path="m,l,21600r21600,l21600,xe">
                    <v:stroke joinstyle="miter"/>
                    <v:path gradientshapeok="t" o:connecttype="rect"/>
                  </v:shapetype>
                  <v:shape id="Text Box 146"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" filled="f" stroked="f" strokeweight=".5pt">
                    <v:textbox style="mso-fit-shape-to-text:t" inset="0,0,0,0">
                      <w:txbxContent>
                        <w:p w14:paraId="74653E19" w14:textId="267823C7" w:rsidR="001C03CE" w:rsidRDefault="001C03CE">
                          <w:pPr>
                            <w:pStyle w:val="NoSpacing"/>
                            <w:jc w:val="center"/>
                            <w:rPr>
                              <w:color w:val="4472C4" w:themeColor="accent1"/>
                            </w:rPr>
                          </w:pPr>
                        </w:p>
                      </w:txbxContent>
                    </v:textbox>
                    <w10:wrap anchorx="margin" anchory="page"/>
                  </v:shape>
                </w:pict>
              </mc:Fallback>
            </mc:AlternateContent>
          </w:r>
        </w:p>
        <w:p w14:paraId="68320D1E" w14:textId="2D8CCA30" w:rsidR="001C03CE" w:rsidRDefault="001C03CE">
          <w:pPr>
            <w:rPr>
              <w:b/>
              <w:bCs/>
              <w:color w:val="FF0000"/>
              <w:sz w:val="28"/>
              <w:szCs w:val="28"/>
            </w:rPr>
          </w:pPr>
          <w:r>
            <w:rPr>
              <w:b/>
              <w:bCs/>
              <w:color w:val="FF0000"/>
              <w:sz w:val="28"/>
              <w:szCs w:val="28"/>
            </w:rPr>
            <w:br w:type="page"/>
          </w:r>
        </w:p>
      </w:sdtContent>
    </w:sdt>
    <w:p w14:paraId="112F7983" w14:textId="361895A8" w:rsidR="009C66CF" w:rsidRDefault="009C66CF" w:rsidP="00C7646B">
      <w:pPr>
        <w:rPr>
          <w:b/>
          <w:bCs/>
          <w:color w:val="FF0000"/>
          <w:sz w:val="28"/>
          <w:szCs w:val="28"/>
        </w:rPr>
      </w:pPr>
      <w:r>
        <w:rPr>
          <w:b/>
          <w:bCs/>
          <w:color w:val="FF0000"/>
          <w:sz w:val="28"/>
          <w:szCs w:val="28"/>
        </w:rPr>
        <w:lastRenderedPageBreak/>
        <w:t xml:space="preserve">Yield to Righteousness – </w:t>
      </w:r>
      <w:hyperlink r:id="rId12" w:history="1">
        <w:r w:rsidRPr="001C03CE">
          <w:rPr>
            <w:rStyle w:val="Hyperlink"/>
            <w:sz w:val="28"/>
            <w:szCs w:val="28"/>
          </w:rPr>
          <w:t>Joshua 11</w:t>
        </w:r>
      </w:hyperlink>
      <w:r w:rsidRPr="001C03CE">
        <w:rPr>
          <w:sz w:val="28"/>
          <w:szCs w:val="28"/>
        </w:rPr>
        <w:t xml:space="preserve">, </w:t>
      </w:r>
      <w:hyperlink r:id="rId13" w:history="1">
        <w:r w:rsidRPr="001C03CE">
          <w:rPr>
            <w:rStyle w:val="Hyperlink"/>
            <w:sz w:val="28"/>
            <w:szCs w:val="28"/>
          </w:rPr>
          <w:t>Judges 4</w:t>
        </w:r>
      </w:hyperlink>
      <w:r w:rsidRPr="001C03CE">
        <w:rPr>
          <w:sz w:val="28"/>
          <w:szCs w:val="28"/>
        </w:rPr>
        <w:t xml:space="preserve">, </w:t>
      </w:r>
      <w:hyperlink r:id="rId14" w:history="1">
        <w:r w:rsidRPr="001C03CE">
          <w:rPr>
            <w:rStyle w:val="Hyperlink"/>
            <w:sz w:val="28"/>
            <w:szCs w:val="28"/>
          </w:rPr>
          <w:t>Romans 5-6</w:t>
        </w:r>
      </w:hyperlink>
    </w:p>
    <w:p w14:paraId="0EF7933D" w14:textId="4F79C700" w:rsidR="00C7646B" w:rsidRPr="00C7646B" w:rsidRDefault="00C7646B" w:rsidP="00C7646B">
      <w:pPr>
        <w:rPr>
          <w:b/>
          <w:bCs/>
          <w:color w:val="FF0000"/>
          <w:sz w:val="28"/>
          <w:szCs w:val="28"/>
        </w:rPr>
      </w:pPr>
      <w:bookmarkStart w:id="2" w:name="_Hlk196069851"/>
      <w:r w:rsidRPr="00C7646B">
        <w:rPr>
          <w:b/>
          <w:bCs/>
          <w:color w:val="FF0000"/>
          <w:sz w:val="28"/>
          <w:szCs w:val="28"/>
        </w:rPr>
        <w:t>I. Background History</w:t>
      </w:r>
      <w:r w:rsidR="00642E5A">
        <w:rPr>
          <w:b/>
          <w:bCs/>
          <w:color w:val="FF0000"/>
          <w:sz w:val="28"/>
          <w:szCs w:val="28"/>
        </w:rPr>
        <w:t xml:space="preserve"> – Remember when the sun stood still?</w:t>
      </w:r>
    </w:p>
    <w:bookmarkEnd w:id="2"/>
    <w:p w14:paraId="32BD631A" w14:textId="220EDBBB" w:rsidR="00ED3464" w:rsidRDefault="00D32000" w:rsidP="008D1079">
      <w:pPr>
        <w:spacing w:after="60"/>
        <w:ind w:firstLine="288"/>
      </w:pPr>
      <w:r>
        <w:t>We may remember after Joshua had victories at Jericho and AI</w:t>
      </w:r>
      <w:r w:rsidR="00C7646B">
        <w:t>,</w:t>
      </w:r>
      <w:r>
        <w:t xml:space="preserve"> </w:t>
      </w:r>
      <w:r w:rsidR="00642E5A">
        <w:t xml:space="preserve">that the Gibeonites partially fulfilled Noah’s prophecy and became </w:t>
      </w:r>
      <w:r>
        <w:t>“hewers of wood and drawers of water”</w:t>
      </w:r>
      <w:r w:rsidR="00642E5A">
        <w:t>.  Joshua, giving into the deception of the Gibeonites, saw</w:t>
      </w:r>
      <w:r>
        <w:t xml:space="preserve"> that five kings of the Canaanites wanted to attack Joshua and his soldiers.  Joshua and the elders of Israel now had war and a great reminder from the LORD </w:t>
      </w:r>
      <w:r w:rsidR="00D06569">
        <w:t>that they must</w:t>
      </w:r>
      <w:r w:rsidR="00ED3464">
        <w:t>:</w:t>
      </w:r>
    </w:p>
    <w:p w14:paraId="6FD87CA4" w14:textId="4AE1A38A" w:rsidR="00ED3464" w:rsidRDefault="00ED3464" w:rsidP="00ED3464">
      <w:pPr>
        <w:ind w:left="864"/>
      </w:pPr>
      <w:r>
        <w:t>1.) Seek the LORD.</w:t>
      </w:r>
    </w:p>
    <w:p w14:paraId="31FAE67E" w14:textId="6E51A378" w:rsidR="00ED3464" w:rsidRDefault="00ED3464" w:rsidP="00ED3464">
      <w:pPr>
        <w:ind w:left="864"/>
      </w:pPr>
      <w:r>
        <w:t>2.) Listen to the LORD’s Word.</w:t>
      </w:r>
    </w:p>
    <w:p w14:paraId="05277B4F" w14:textId="6857C149" w:rsidR="00D32000" w:rsidRDefault="00ED3464" w:rsidP="008D1079">
      <w:pPr>
        <w:spacing w:after="60"/>
        <w:ind w:left="864"/>
      </w:pPr>
      <w:r>
        <w:t>3.) Get up and do What the LORD said.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6935"/>
      </w:tblGrid>
      <w:tr w:rsidR="00D94495" w14:paraId="26D9ACFC" w14:textId="77777777" w:rsidTr="00D94495">
        <w:trPr>
          <w:jc w:val="center"/>
        </w:trPr>
        <w:tc>
          <w:tcPr>
            <w:tcW w:w="2425" w:type="dxa"/>
            <w:vAlign w:val="center"/>
          </w:tcPr>
          <w:p w14:paraId="7AB427AB" w14:textId="31224704" w:rsidR="00D94495" w:rsidRDefault="00D94495" w:rsidP="00D94495">
            <w:pPr>
              <w:spacing w:after="60"/>
            </w:pPr>
            <w:r w:rsidRPr="00D94495">
              <w:drawing>
                <wp:inline distT="0" distB="0" distL="0" distR="0" wp14:anchorId="2C32CDCE" wp14:editId="70B3E36E">
                  <wp:extent cx="1389529" cy="1510582"/>
                  <wp:effectExtent l="0" t="0" r="1270" b="0"/>
                  <wp:docPr id="1173507731" name="Picture 2" descr="Joshua bible hi-res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shua bible hi-res stock photography and images - Alamy"/>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9689"/>
                          <a:stretch/>
                        </pic:blipFill>
                        <pic:spPr bwMode="auto">
                          <a:xfrm>
                            <a:off x="0" y="0"/>
                            <a:ext cx="1430644" cy="15552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35" w:type="dxa"/>
            <w:vAlign w:val="center"/>
          </w:tcPr>
          <w:p w14:paraId="785142FC" w14:textId="5A466A4A" w:rsidR="00D94495" w:rsidRPr="00D94495" w:rsidRDefault="00642E5A" w:rsidP="00D94495">
            <w:pPr>
              <w:ind w:firstLine="288"/>
              <w:rPr>
                <w:b/>
                <w:bCs/>
                <w:color w:val="00B050"/>
              </w:rPr>
            </w:pPr>
            <w:r>
              <w:rPr>
                <w:b/>
                <w:bCs/>
                <w:color w:val="00B050"/>
              </w:rPr>
              <w:t>Yes, a</w:t>
            </w:r>
            <w:r w:rsidR="00D94495" w:rsidRPr="00D94495">
              <w:rPr>
                <w:b/>
                <w:bCs/>
                <w:color w:val="00B050"/>
              </w:rPr>
              <w:t>fter the great victory at AI</w:t>
            </w:r>
            <w:r w:rsidR="00D94495" w:rsidRPr="00D94495">
              <w:rPr>
                <w:b/>
                <w:bCs/>
                <w:color w:val="00B050"/>
              </w:rPr>
              <w:t>….</w:t>
            </w:r>
          </w:p>
          <w:p w14:paraId="6C62D6DC" w14:textId="7E26D580" w:rsidR="00D94495" w:rsidRDefault="00D94495" w:rsidP="00D94495">
            <w:pPr>
              <w:spacing w:after="60"/>
            </w:pPr>
            <w:r>
              <w:t>By</w:t>
            </w:r>
            <w:r>
              <w:t xml:space="preserve"> forgetting to seek the LORD, Joshua had left Himself open to the “wilily works” of the Gibeonites.  Joshua, then made a wrong covenant with them, and only later was made aware of their deception</w:t>
            </w:r>
            <w:r w:rsidR="00642E5A">
              <w:t xml:space="preserve">. </w:t>
            </w:r>
            <w:r>
              <w:t xml:space="preserve"> Then, Joshua sought the LORD. Now, Joshua had to fight and defend the Gibeonites</w:t>
            </w:r>
            <w:r>
              <w:t>, but God fought the battle by commanding the sun.</w:t>
            </w:r>
            <w:r>
              <w:t xml:space="preserve"> (</w:t>
            </w:r>
            <w:hyperlink r:id="rId16" w:history="1">
              <w:r w:rsidRPr="005D4702">
                <w:rPr>
                  <w:rStyle w:val="Hyperlink"/>
                </w:rPr>
                <w:t>Joshu</w:t>
              </w:r>
              <w:r w:rsidRPr="005D4702">
                <w:rPr>
                  <w:rStyle w:val="Hyperlink"/>
                </w:rPr>
                <w:t>a</w:t>
              </w:r>
              <w:r w:rsidRPr="005D4702">
                <w:rPr>
                  <w:rStyle w:val="Hyperlink"/>
                </w:rPr>
                <w:t xml:space="preserve"> 10</w:t>
              </w:r>
            </w:hyperlink>
            <w:r>
              <w:t xml:space="preserve">). You see that in Joshua’s time, as in ours, a relationship with God was the key to victory.  If Joshua and his army would first, seek, listen, and obey God, God would fight their battles.  </w:t>
            </w:r>
            <w:r w:rsidRPr="00D94495">
              <w:rPr>
                <w:highlight w:val="yellow"/>
              </w:rPr>
              <w:t>Obedience was the preparation for battle</w:t>
            </w:r>
            <w:r>
              <w:t xml:space="preserve">.  </w:t>
            </w:r>
          </w:p>
        </w:tc>
      </w:tr>
    </w:tbl>
    <w:p w14:paraId="1727E579" w14:textId="3A8679A4" w:rsidR="00D36407" w:rsidRDefault="00D36407" w:rsidP="00D36407">
      <w:pPr>
        <w:ind w:firstLine="288"/>
      </w:pPr>
      <w:r>
        <w:t>Likewise,</w:t>
      </w:r>
      <w:r w:rsidR="00B10236">
        <w:t xml:space="preserve"> we learned in the book of Ephesians, to</w:t>
      </w:r>
      <w:r>
        <w:t>:</w:t>
      </w:r>
    </w:p>
    <w:p w14:paraId="7472ACC3" w14:textId="6F6A7DA5" w:rsidR="00D36407" w:rsidRDefault="00D36407" w:rsidP="00D36407">
      <w:pPr>
        <w:ind w:left="864"/>
      </w:pPr>
      <w:r>
        <w:t>1.) Seek God for the revelation of His</w:t>
      </w:r>
      <w:r w:rsidR="00B10236">
        <w:t xml:space="preserve"> Mysteries</w:t>
      </w:r>
      <w:r>
        <w:t>.</w:t>
      </w:r>
      <w:r w:rsidR="00302490">
        <w:t xml:space="preserve">                                                            </w:t>
      </w:r>
    </w:p>
    <w:p w14:paraId="01251322" w14:textId="2D44AFF8" w:rsidR="00D36407" w:rsidRDefault="00D36407" w:rsidP="00D36407">
      <w:pPr>
        <w:ind w:left="864"/>
      </w:pPr>
      <w:r>
        <w:t>2.)</w:t>
      </w:r>
      <w:r w:rsidR="00B10236">
        <w:t xml:space="preserve"> </w:t>
      </w:r>
      <w:r>
        <w:t>P</w:t>
      </w:r>
      <w:r w:rsidR="00B10236">
        <w:t>ut off the old man and put on the new</w:t>
      </w:r>
      <w:r>
        <w:t>.</w:t>
      </w:r>
    </w:p>
    <w:p w14:paraId="28F89783" w14:textId="743F374D" w:rsidR="00D06569" w:rsidRDefault="00D36407" w:rsidP="00D06569">
      <w:pPr>
        <w:ind w:left="1296" w:hanging="432"/>
      </w:pPr>
      <w:r>
        <w:t>3.) Now,</w:t>
      </w:r>
      <w:r w:rsidR="00B10236">
        <w:t xml:space="preserve"> put on the whole armor of God to fight the wiles </w:t>
      </w:r>
      <w:r>
        <w:t xml:space="preserve">and fiery darts </w:t>
      </w:r>
      <w:r w:rsidR="00B10236">
        <w:t>of the devil</w:t>
      </w:r>
      <w:r w:rsidR="008D1079">
        <w:t>.</w:t>
      </w:r>
      <w:r w:rsidR="00D06569">
        <w:t xml:space="preserve">  (Use the Sword of the Spirit – The offensive armour</w:t>
      </w:r>
    </w:p>
    <w:p w14:paraId="330D261C" w14:textId="60C26A9C" w:rsidR="008D1079" w:rsidRDefault="008D1079" w:rsidP="00C37A30">
      <w:r w:rsidRPr="00C37A30">
        <w:rPr>
          <w:b/>
          <w:bCs/>
          <w:color w:val="00B050"/>
        </w:rPr>
        <w:t xml:space="preserve">The last King that Joshua fought was </w:t>
      </w:r>
      <w:r w:rsidRPr="00C7646B">
        <w:rPr>
          <w:b/>
          <w:bCs/>
          <w:color w:val="00B050"/>
          <w:highlight w:val="yellow"/>
        </w:rPr>
        <w:t>a man of Hazor</w:t>
      </w:r>
      <w:r w:rsidR="00C37A30" w:rsidRPr="00C37A30">
        <w:rPr>
          <w:b/>
          <w:bCs/>
          <w:color w:val="00B050"/>
        </w:rPr>
        <w:t>,</w:t>
      </w:r>
      <w:r w:rsidRPr="00C37A30">
        <w:rPr>
          <w:b/>
          <w:bCs/>
          <w:color w:val="00B050"/>
        </w:rPr>
        <w:t xml:space="preserve"> with </w:t>
      </w:r>
      <w:r w:rsidRPr="00C7646B">
        <w:rPr>
          <w:b/>
          <w:bCs/>
          <w:color w:val="00B050"/>
          <w:highlight w:val="yellow"/>
        </w:rPr>
        <w:t>the title of Jabin</w:t>
      </w:r>
      <w:r w:rsidRPr="00C37A30">
        <w:rPr>
          <w:color w:val="00B050"/>
        </w:rPr>
        <w:t xml:space="preserve"> </w:t>
      </w:r>
      <w:r>
        <w:t>– Let’s cut into this battle:</w:t>
      </w:r>
    </w:p>
    <w:p w14:paraId="30D23563" w14:textId="69A3E5A7" w:rsidR="00C37A30" w:rsidRDefault="008D1079">
      <w:pPr>
        <w:rPr>
          <w:rFonts w:ascii="Calibri" w:hAnsi="Calibri" w:cs="Calibri"/>
        </w:rPr>
      </w:pPr>
      <w:hyperlink r:id="rId17" w:history="1">
        <w:r w:rsidRPr="00C37A30">
          <w:rPr>
            <w:rStyle w:val="Hyperlink"/>
            <w:rFonts w:ascii="Calibri" w:hAnsi="Calibri" w:cs="Calibri"/>
            <w:b/>
            <w:bCs/>
          </w:rPr>
          <w:t>Joshua 11:1</w:t>
        </w:r>
      </w:hyperlink>
      <w:r>
        <w:rPr>
          <w:rFonts w:ascii="Calibri" w:hAnsi="Calibri" w:cs="Calibri"/>
        </w:rPr>
        <w:t xml:space="preserve"> And it came to pass, when </w:t>
      </w:r>
      <w:r w:rsidRPr="00D40D1F">
        <w:rPr>
          <w:rFonts w:ascii="Calibri" w:hAnsi="Calibri" w:cs="Calibri"/>
          <w:highlight w:val="yellow"/>
          <w:u w:val="single"/>
        </w:rPr>
        <w:t>Jabin king of Hazor</w:t>
      </w:r>
      <w:r w:rsidRPr="00C7646B">
        <w:rPr>
          <w:rFonts w:ascii="Calibri" w:hAnsi="Calibri" w:cs="Calibri"/>
          <w:u w:val="single"/>
        </w:rPr>
        <w:t xml:space="preserve"> </w:t>
      </w:r>
      <w:r>
        <w:rPr>
          <w:rFonts w:ascii="Calibri" w:hAnsi="Calibri" w:cs="Calibri"/>
        </w:rPr>
        <w:t xml:space="preserve">had heard </w:t>
      </w:r>
      <w:r>
        <w:rPr>
          <w:rFonts w:ascii="Calibri" w:hAnsi="Calibri" w:cs="Calibri"/>
          <w:i/>
          <w:iCs/>
        </w:rPr>
        <w:t>those things</w:t>
      </w:r>
      <w:r>
        <w:rPr>
          <w:rFonts w:ascii="Calibri" w:hAnsi="Calibri" w:cs="Calibri"/>
        </w:rPr>
        <w:t xml:space="preserve">, that he sent to </w:t>
      </w:r>
      <w:r w:rsidRPr="00D40D1F">
        <w:rPr>
          <w:rFonts w:ascii="Calibri" w:hAnsi="Calibri" w:cs="Calibri"/>
          <w:highlight w:val="yellow"/>
          <w:u w:val="single"/>
        </w:rPr>
        <w:t>Jobab king of Madon</w:t>
      </w:r>
      <w:r>
        <w:rPr>
          <w:rFonts w:ascii="Calibri" w:hAnsi="Calibri" w:cs="Calibri"/>
        </w:rPr>
        <w:t>, and to the king of Shimron, and to the king of Achshaph,</w:t>
      </w:r>
      <w:r>
        <w:rPr>
          <w:rFonts w:ascii="Calibri" w:hAnsi="Calibri" w:cs="Calibri"/>
        </w:rPr>
        <w:br/>
      </w:r>
      <w:r>
        <w:rPr>
          <w:rFonts w:ascii="Calibri" w:hAnsi="Calibri" w:cs="Calibri"/>
          <w:b/>
          <w:bCs/>
        </w:rPr>
        <w:t>Joshua 11:2</w:t>
      </w:r>
      <w:r>
        <w:rPr>
          <w:rFonts w:ascii="Calibri" w:hAnsi="Calibri" w:cs="Calibri"/>
        </w:rPr>
        <w:t xml:space="preserve"> And to the kings that </w:t>
      </w:r>
      <w:r>
        <w:rPr>
          <w:rFonts w:ascii="Calibri" w:hAnsi="Calibri" w:cs="Calibri"/>
          <w:i/>
          <w:iCs/>
        </w:rPr>
        <w:t>were</w:t>
      </w:r>
      <w:r>
        <w:rPr>
          <w:rFonts w:ascii="Calibri" w:hAnsi="Calibri" w:cs="Calibri"/>
        </w:rPr>
        <w:t xml:space="preserve"> on the north of the mountains, and of the plains south of Chinneroth, and in the valley, and in the borders of Dor on the west,</w:t>
      </w:r>
      <w:r>
        <w:rPr>
          <w:rFonts w:ascii="Calibri" w:hAnsi="Calibri" w:cs="Calibri"/>
        </w:rPr>
        <w:br/>
      </w:r>
      <w:r>
        <w:rPr>
          <w:rFonts w:ascii="Calibri" w:hAnsi="Calibri" w:cs="Calibri"/>
          <w:b/>
          <w:bCs/>
        </w:rPr>
        <w:t>Joshua 11:3</w:t>
      </w:r>
      <w:r>
        <w:rPr>
          <w:rFonts w:ascii="Calibri" w:hAnsi="Calibri" w:cs="Calibri"/>
        </w:rPr>
        <w:t xml:space="preserve"> </w:t>
      </w:r>
      <w:r>
        <w:rPr>
          <w:rFonts w:ascii="Calibri" w:hAnsi="Calibri" w:cs="Calibri"/>
          <w:i/>
          <w:iCs/>
        </w:rPr>
        <w:t>And to</w:t>
      </w:r>
      <w:r>
        <w:rPr>
          <w:rFonts w:ascii="Calibri" w:hAnsi="Calibri" w:cs="Calibri"/>
        </w:rPr>
        <w:t xml:space="preserve"> the Canaanite on the east and on the west, and </w:t>
      </w:r>
      <w:r>
        <w:rPr>
          <w:rFonts w:ascii="Calibri" w:hAnsi="Calibri" w:cs="Calibri"/>
          <w:i/>
          <w:iCs/>
        </w:rPr>
        <w:t>to</w:t>
      </w:r>
      <w:r>
        <w:rPr>
          <w:rFonts w:ascii="Calibri" w:hAnsi="Calibri" w:cs="Calibri"/>
        </w:rPr>
        <w:t xml:space="preserve"> the Amorite, and the Hittite, and the Perizzite, and the Jebusite in the mountains, and </w:t>
      </w:r>
      <w:r>
        <w:rPr>
          <w:rFonts w:ascii="Calibri" w:hAnsi="Calibri" w:cs="Calibri"/>
          <w:i/>
          <w:iCs/>
        </w:rPr>
        <w:t>to</w:t>
      </w:r>
      <w:r>
        <w:rPr>
          <w:rFonts w:ascii="Calibri" w:hAnsi="Calibri" w:cs="Calibri"/>
        </w:rPr>
        <w:t xml:space="preserve"> the Hivite under Hermon in the land of Mizpeh.</w:t>
      </w:r>
      <w:r>
        <w:rPr>
          <w:rFonts w:ascii="Calibri" w:hAnsi="Calibri" w:cs="Calibri"/>
        </w:rPr>
        <w:br/>
      </w:r>
      <w:r>
        <w:rPr>
          <w:rFonts w:ascii="Calibri" w:hAnsi="Calibri" w:cs="Calibri"/>
          <w:b/>
          <w:bCs/>
        </w:rPr>
        <w:t>Joshua 11:4</w:t>
      </w:r>
      <w:r>
        <w:rPr>
          <w:rFonts w:ascii="Calibri" w:hAnsi="Calibri" w:cs="Calibri"/>
        </w:rPr>
        <w:t xml:space="preserve"> And they went out, they and all their hosts with them, much people, even as the sand that </w:t>
      </w:r>
      <w:r>
        <w:rPr>
          <w:rFonts w:ascii="Calibri" w:hAnsi="Calibri" w:cs="Calibri"/>
          <w:i/>
          <w:iCs/>
        </w:rPr>
        <w:t>is</w:t>
      </w:r>
      <w:r>
        <w:rPr>
          <w:rFonts w:ascii="Calibri" w:hAnsi="Calibri" w:cs="Calibri"/>
        </w:rPr>
        <w:t xml:space="preserve"> upon the sea shore in multitude, with horses and chariots very many.</w:t>
      </w:r>
      <w:r>
        <w:rPr>
          <w:rFonts w:ascii="Calibri" w:hAnsi="Calibri" w:cs="Calibri"/>
        </w:rPr>
        <w:br/>
      </w:r>
      <w:r>
        <w:rPr>
          <w:rFonts w:ascii="Calibri" w:hAnsi="Calibri" w:cs="Calibri"/>
          <w:b/>
          <w:bCs/>
        </w:rPr>
        <w:t>Joshua 11:5</w:t>
      </w:r>
      <w:r>
        <w:rPr>
          <w:rFonts w:ascii="Calibri" w:hAnsi="Calibri" w:cs="Calibri"/>
        </w:rPr>
        <w:t xml:space="preserve"> And when all these kings were met together, they came and pitched together at the waters of Merom, to fight against Israel.</w:t>
      </w:r>
    </w:p>
    <w:p w14:paraId="46662768" w14:textId="2D964ADC" w:rsidR="00156FEB" w:rsidRDefault="00C37A30">
      <w:pPr>
        <w:rPr>
          <w:rFonts w:ascii="Calibri" w:hAnsi="Calibri" w:cs="Calibri"/>
        </w:rPr>
      </w:pPr>
      <w:r w:rsidRPr="00C37A30">
        <w:rPr>
          <w:rFonts w:ascii="Calibri" w:hAnsi="Calibri" w:cs="Calibri"/>
          <w:b/>
          <w:bCs/>
          <w:color w:val="00B050"/>
        </w:rPr>
        <w:t>The LORD will fight Joshua’s battles – Just obey</w:t>
      </w:r>
      <w:r w:rsidR="008D1079">
        <w:rPr>
          <w:rFonts w:ascii="Calibri" w:hAnsi="Calibri" w:cs="Calibri"/>
        </w:rPr>
        <w:br/>
      </w:r>
      <w:hyperlink r:id="rId18" w:history="1">
        <w:r w:rsidR="008D1079" w:rsidRPr="00156FEB">
          <w:rPr>
            <w:rStyle w:val="Hyperlink"/>
            <w:rFonts w:ascii="Calibri" w:hAnsi="Calibri" w:cs="Calibri"/>
            <w:b/>
            <w:bCs/>
          </w:rPr>
          <w:t>Joshua 11:6</w:t>
        </w:r>
      </w:hyperlink>
      <w:r w:rsidR="008D1079" w:rsidRPr="00156FEB">
        <w:rPr>
          <w:rFonts w:ascii="Calibri" w:hAnsi="Calibri" w:cs="Calibri"/>
        </w:rPr>
        <w:t xml:space="preserve"> And the LORD said unto Joshua, Be not afraid because of them: for to morrow about this</w:t>
      </w:r>
      <w:r w:rsidR="008D1079">
        <w:rPr>
          <w:rFonts w:ascii="Calibri" w:hAnsi="Calibri" w:cs="Calibri"/>
        </w:rPr>
        <w:t xml:space="preserve"> time will I deliver them up all slain before Israel: thou shalt hough their horses, and burn their chariots with fire.</w:t>
      </w:r>
      <w:r w:rsidR="008D1079">
        <w:rPr>
          <w:rFonts w:ascii="Calibri" w:hAnsi="Calibri" w:cs="Calibri"/>
        </w:rPr>
        <w:br/>
      </w:r>
      <w:r w:rsidR="008D1079">
        <w:rPr>
          <w:rFonts w:ascii="Calibri" w:hAnsi="Calibri" w:cs="Calibri"/>
          <w:b/>
          <w:bCs/>
        </w:rPr>
        <w:t>Joshua 11:7</w:t>
      </w:r>
      <w:r w:rsidR="008D1079">
        <w:rPr>
          <w:rFonts w:ascii="Calibri" w:hAnsi="Calibri" w:cs="Calibri"/>
        </w:rPr>
        <w:t xml:space="preserve"> So Joshua came, and all the people of war with him, against them by the waters of Merom suddenly; and they fell upon them.</w:t>
      </w:r>
      <w:r w:rsidR="008D1079">
        <w:rPr>
          <w:rFonts w:ascii="Calibri" w:hAnsi="Calibri" w:cs="Calibri"/>
        </w:rPr>
        <w:br/>
      </w:r>
      <w:r w:rsidR="008D1079">
        <w:rPr>
          <w:rFonts w:ascii="Calibri" w:hAnsi="Calibri" w:cs="Calibri"/>
          <w:b/>
          <w:bCs/>
        </w:rPr>
        <w:t>Joshua 11:8</w:t>
      </w:r>
      <w:r w:rsidR="008D1079">
        <w:rPr>
          <w:rFonts w:ascii="Calibri" w:hAnsi="Calibri" w:cs="Calibri"/>
        </w:rPr>
        <w:t xml:space="preserve"> </w:t>
      </w:r>
      <w:r w:rsidR="008D1079" w:rsidRPr="00C37A30">
        <w:rPr>
          <w:rFonts w:ascii="Calibri" w:hAnsi="Calibri" w:cs="Calibri"/>
          <w:highlight w:val="yellow"/>
        </w:rPr>
        <w:t>And the LORD delivered them into the hand of Israel</w:t>
      </w:r>
      <w:r w:rsidR="008D1079">
        <w:rPr>
          <w:rFonts w:ascii="Calibri" w:hAnsi="Calibri" w:cs="Calibri"/>
        </w:rPr>
        <w:t>, who smote them, and chased them unto great Zidon, and unto Misrephoth-maim, and unto the valley of Mizpeh eastward; and they smote them, until they left them none remaining.</w:t>
      </w:r>
      <w:r w:rsidR="008D1079">
        <w:rPr>
          <w:rFonts w:ascii="Calibri" w:hAnsi="Calibri" w:cs="Calibri"/>
        </w:rPr>
        <w:br/>
      </w:r>
      <w:r w:rsidR="008D1079">
        <w:rPr>
          <w:rFonts w:ascii="Calibri" w:hAnsi="Calibri" w:cs="Calibri"/>
          <w:b/>
          <w:bCs/>
        </w:rPr>
        <w:t>Joshua 11:9</w:t>
      </w:r>
      <w:r w:rsidR="008D1079">
        <w:rPr>
          <w:rFonts w:ascii="Calibri" w:hAnsi="Calibri" w:cs="Calibri"/>
        </w:rPr>
        <w:t xml:space="preserve"> And Joshua did unto them as the LORD bade him: he houghed their horses, and burnt their chariots with fire.</w:t>
      </w:r>
      <w:r w:rsidR="008D1079">
        <w:rPr>
          <w:rFonts w:ascii="Calibri" w:hAnsi="Calibri" w:cs="Calibri"/>
        </w:rPr>
        <w:br/>
      </w:r>
      <w:r w:rsidR="008D1079">
        <w:rPr>
          <w:rFonts w:ascii="Calibri" w:hAnsi="Calibri" w:cs="Calibri"/>
          <w:b/>
          <w:bCs/>
        </w:rPr>
        <w:t>Joshua 11:10</w:t>
      </w:r>
      <w:r w:rsidR="008D1079">
        <w:rPr>
          <w:rFonts w:ascii="Calibri" w:hAnsi="Calibri" w:cs="Calibri"/>
        </w:rPr>
        <w:t xml:space="preserve"> And Joshua at that time turned back, and took </w:t>
      </w:r>
      <w:r w:rsidR="008D1079" w:rsidRPr="00156FEB">
        <w:rPr>
          <w:rFonts w:ascii="Calibri" w:hAnsi="Calibri" w:cs="Calibri"/>
          <w:highlight w:val="yellow"/>
        </w:rPr>
        <w:t>Hazor</w:t>
      </w:r>
      <w:r w:rsidR="008D1079">
        <w:rPr>
          <w:rFonts w:ascii="Calibri" w:hAnsi="Calibri" w:cs="Calibri"/>
        </w:rPr>
        <w:t xml:space="preserve">, and </w:t>
      </w:r>
      <w:r w:rsidR="008D1079" w:rsidRPr="00156FEB">
        <w:rPr>
          <w:rFonts w:ascii="Calibri" w:hAnsi="Calibri" w:cs="Calibri"/>
          <w:highlight w:val="yellow"/>
        </w:rPr>
        <w:t>smote the king thereof</w:t>
      </w:r>
      <w:r w:rsidR="008D1079">
        <w:rPr>
          <w:rFonts w:ascii="Calibri" w:hAnsi="Calibri" w:cs="Calibri"/>
        </w:rPr>
        <w:t xml:space="preserve"> with the sword: for </w:t>
      </w:r>
      <w:r w:rsidR="008D1079" w:rsidRPr="00156FEB">
        <w:rPr>
          <w:rFonts w:ascii="Calibri" w:hAnsi="Calibri" w:cs="Calibri"/>
          <w:u w:val="single"/>
        </w:rPr>
        <w:t>Hazor beforetime was the head of all those kingdoms</w:t>
      </w:r>
      <w:r w:rsidR="008D1079">
        <w:rPr>
          <w:rFonts w:ascii="Calibri" w:hAnsi="Calibri" w:cs="Calibri"/>
        </w:rPr>
        <w:t>.</w:t>
      </w:r>
      <w:r w:rsidR="008D1079">
        <w:rPr>
          <w:rFonts w:ascii="Calibri" w:hAnsi="Calibri" w:cs="Calibri"/>
        </w:rPr>
        <w:br/>
      </w:r>
      <w:r w:rsidR="008D1079">
        <w:rPr>
          <w:rFonts w:ascii="Calibri" w:hAnsi="Calibri" w:cs="Calibri"/>
          <w:b/>
          <w:bCs/>
        </w:rPr>
        <w:lastRenderedPageBreak/>
        <w:t>Joshua 11:11</w:t>
      </w:r>
      <w:r w:rsidR="008D1079">
        <w:rPr>
          <w:rFonts w:ascii="Calibri" w:hAnsi="Calibri" w:cs="Calibri"/>
        </w:rPr>
        <w:t xml:space="preserve"> And they smote all the souls that </w:t>
      </w:r>
      <w:r w:rsidR="008D1079">
        <w:rPr>
          <w:rFonts w:ascii="Calibri" w:hAnsi="Calibri" w:cs="Calibri"/>
          <w:i/>
          <w:iCs/>
        </w:rPr>
        <w:t>were</w:t>
      </w:r>
      <w:r w:rsidR="008D1079">
        <w:rPr>
          <w:rFonts w:ascii="Calibri" w:hAnsi="Calibri" w:cs="Calibri"/>
        </w:rPr>
        <w:t xml:space="preserve"> therein with the edge of the sword, utterly destroying </w:t>
      </w:r>
      <w:r w:rsidR="008D1079">
        <w:rPr>
          <w:rFonts w:ascii="Calibri" w:hAnsi="Calibri" w:cs="Calibri"/>
          <w:i/>
          <w:iCs/>
        </w:rPr>
        <w:t>them</w:t>
      </w:r>
      <w:r w:rsidR="008D1079">
        <w:rPr>
          <w:rFonts w:ascii="Calibri" w:hAnsi="Calibri" w:cs="Calibri"/>
        </w:rPr>
        <w:t>: there was not any left to breathe: and he burnt Hazor with fire.</w:t>
      </w:r>
    </w:p>
    <w:p w14:paraId="3CB5ACCD" w14:textId="7E78D991" w:rsidR="00D36407" w:rsidRDefault="00156FEB">
      <w:r w:rsidRPr="00156FEB">
        <w:rPr>
          <w:rFonts w:ascii="Calibri" w:hAnsi="Calibri" w:cs="Calibri"/>
          <w:b/>
          <w:bCs/>
          <w:color w:val="00B050"/>
        </w:rPr>
        <w:t>As Moses, the servant of the LORD commanded.</w:t>
      </w:r>
      <w:r w:rsidR="008D1079">
        <w:rPr>
          <w:rFonts w:ascii="Calibri" w:hAnsi="Calibri" w:cs="Calibri"/>
        </w:rPr>
        <w:br/>
      </w:r>
      <w:hyperlink r:id="rId19" w:history="1">
        <w:r w:rsidR="008D1079" w:rsidRPr="00D40D1F">
          <w:rPr>
            <w:rStyle w:val="Hyperlink"/>
            <w:rFonts w:ascii="Calibri" w:hAnsi="Calibri" w:cs="Calibri"/>
            <w:b/>
            <w:bCs/>
          </w:rPr>
          <w:t>Joshua 11:12</w:t>
        </w:r>
      </w:hyperlink>
      <w:r w:rsidR="008D1079">
        <w:rPr>
          <w:rFonts w:ascii="Calibri" w:hAnsi="Calibri" w:cs="Calibri"/>
        </w:rPr>
        <w:t xml:space="preserve"> And all the cities of those kings, and all the kings of them, did Joshua take, and smote them with the edge of the sword, </w:t>
      </w:r>
      <w:r w:rsidR="008D1079">
        <w:rPr>
          <w:rFonts w:ascii="Calibri" w:hAnsi="Calibri" w:cs="Calibri"/>
          <w:i/>
          <w:iCs/>
        </w:rPr>
        <w:t>and</w:t>
      </w:r>
      <w:r w:rsidR="008D1079">
        <w:rPr>
          <w:rFonts w:ascii="Calibri" w:hAnsi="Calibri" w:cs="Calibri"/>
        </w:rPr>
        <w:t xml:space="preserve"> he utterly destroyed them, as Moses the servant of the LORD </w:t>
      </w:r>
      <w:r w:rsidR="00D40D1F">
        <w:rPr>
          <w:rFonts w:ascii="Calibri" w:hAnsi="Calibri" w:cs="Calibri"/>
        </w:rPr>
        <w:t>c</w:t>
      </w:r>
      <w:r w:rsidR="008D1079">
        <w:rPr>
          <w:rFonts w:ascii="Calibri" w:hAnsi="Calibri" w:cs="Calibri"/>
        </w:rPr>
        <w:t>ommanded.</w:t>
      </w:r>
      <w:r w:rsidR="008D1079">
        <w:rPr>
          <w:rFonts w:ascii="Calibri" w:hAnsi="Calibri" w:cs="Calibri"/>
        </w:rPr>
        <w:br/>
      </w:r>
      <w:r w:rsidR="008D1079">
        <w:rPr>
          <w:rFonts w:ascii="Calibri" w:hAnsi="Calibri" w:cs="Calibri"/>
          <w:b/>
          <w:bCs/>
        </w:rPr>
        <w:t>Joshua 11:13</w:t>
      </w:r>
      <w:r w:rsidR="008D1079">
        <w:rPr>
          <w:rFonts w:ascii="Calibri" w:hAnsi="Calibri" w:cs="Calibri"/>
        </w:rPr>
        <w:t xml:space="preserve"> But </w:t>
      </w:r>
      <w:r w:rsidR="008D1079">
        <w:rPr>
          <w:rFonts w:ascii="Calibri" w:hAnsi="Calibri" w:cs="Calibri"/>
          <w:i/>
          <w:iCs/>
        </w:rPr>
        <w:t>as for</w:t>
      </w:r>
      <w:r w:rsidR="008D1079">
        <w:rPr>
          <w:rFonts w:ascii="Calibri" w:hAnsi="Calibri" w:cs="Calibri"/>
        </w:rPr>
        <w:t xml:space="preserve"> the cities that stood still in their strength, Israel burned none of them, save Hazor only; </w:t>
      </w:r>
      <w:r w:rsidR="008D1079">
        <w:rPr>
          <w:rFonts w:ascii="Calibri" w:hAnsi="Calibri" w:cs="Calibri"/>
          <w:i/>
          <w:iCs/>
        </w:rPr>
        <w:t>that</w:t>
      </w:r>
      <w:r w:rsidR="008D1079">
        <w:rPr>
          <w:rFonts w:ascii="Calibri" w:hAnsi="Calibri" w:cs="Calibri"/>
        </w:rPr>
        <w:t xml:space="preserve"> did Joshua burn.</w:t>
      </w:r>
      <w:r w:rsidR="008D1079">
        <w:rPr>
          <w:rFonts w:ascii="Calibri" w:hAnsi="Calibri" w:cs="Calibri"/>
        </w:rPr>
        <w:br/>
      </w:r>
      <w:r w:rsidR="008D1079">
        <w:rPr>
          <w:rFonts w:ascii="Calibri" w:hAnsi="Calibri" w:cs="Calibri"/>
          <w:b/>
          <w:bCs/>
        </w:rPr>
        <w:t>Joshua 11:14</w:t>
      </w:r>
      <w:r w:rsidR="008D1079">
        <w:rPr>
          <w:rFonts w:ascii="Calibri" w:hAnsi="Calibri" w:cs="Calibri"/>
        </w:rPr>
        <w:t xml:space="preserve"> And all the spoil of these cities, and the cattle, the children of Israel took for a prey unto themselves; but every man they smote with the edge of the sword, until they had destroyed them, neither left they any to breathe.</w:t>
      </w:r>
      <w:r w:rsidR="008D1079">
        <w:rPr>
          <w:rFonts w:ascii="Calibri" w:hAnsi="Calibri" w:cs="Calibri"/>
        </w:rPr>
        <w:br/>
      </w:r>
      <w:r w:rsidR="008D1079">
        <w:rPr>
          <w:rFonts w:ascii="Calibri" w:hAnsi="Calibri" w:cs="Calibri"/>
          <w:b/>
          <w:bCs/>
        </w:rPr>
        <w:t>Joshua 11:15</w:t>
      </w:r>
      <w:r w:rsidR="008D1079">
        <w:rPr>
          <w:rFonts w:ascii="Calibri" w:hAnsi="Calibri" w:cs="Calibri"/>
        </w:rPr>
        <w:t xml:space="preserve"> As the LORD commanded Moses his servant, so did Moses command Joshua, and so did Joshua; he left nothing undone of all that the LORD commanded Moses.</w:t>
      </w:r>
    </w:p>
    <w:p w14:paraId="55A1BEE8" w14:textId="0C7E550F" w:rsidR="00156254" w:rsidRPr="00D40D1F" w:rsidRDefault="00D40D1F">
      <w:pPr>
        <w:rPr>
          <w:b/>
          <w:bCs/>
          <w:color w:val="FF0000"/>
          <w:sz w:val="28"/>
          <w:szCs w:val="28"/>
        </w:rPr>
      </w:pPr>
      <w:r w:rsidRPr="00D40D1F">
        <w:rPr>
          <w:b/>
          <w:bCs/>
          <w:color w:val="FF0000"/>
          <w:sz w:val="28"/>
          <w:szCs w:val="28"/>
        </w:rPr>
        <w:t xml:space="preserve">II. </w:t>
      </w:r>
      <w:r w:rsidR="004963E3">
        <w:rPr>
          <w:b/>
          <w:bCs/>
          <w:color w:val="FF0000"/>
          <w:sz w:val="28"/>
          <w:szCs w:val="28"/>
        </w:rPr>
        <w:t>Ehud dies</w:t>
      </w:r>
      <w:r w:rsidR="00B514A6">
        <w:rPr>
          <w:b/>
          <w:bCs/>
          <w:color w:val="FF0000"/>
          <w:sz w:val="28"/>
          <w:szCs w:val="28"/>
        </w:rPr>
        <w:t>, Israel’s disobedience, and an old battle is brought back to life</w:t>
      </w:r>
    </w:p>
    <w:p w14:paraId="41D694B1" w14:textId="19654D9F" w:rsidR="00845660" w:rsidRPr="00845660" w:rsidRDefault="00845660">
      <w:pPr>
        <w:rPr>
          <w:b/>
          <w:bCs/>
          <w:color w:val="00B050"/>
        </w:rPr>
      </w:pPr>
      <w:r w:rsidRPr="00845660">
        <w:rPr>
          <w:b/>
          <w:bCs/>
          <w:color w:val="00B050"/>
        </w:rPr>
        <w:t>Condition of the children of Israel</w:t>
      </w:r>
    </w:p>
    <w:p w14:paraId="7F8B70B2" w14:textId="3047C41E" w:rsidR="00845660" w:rsidRDefault="00845660">
      <w:hyperlink r:id="rId20" w:history="1">
        <w:r w:rsidRPr="00845660">
          <w:rPr>
            <w:rStyle w:val="Hyperlink"/>
            <w:b/>
            <w:bCs/>
          </w:rPr>
          <w:t>Judges 4:1</w:t>
        </w:r>
      </w:hyperlink>
      <w:r w:rsidRPr="00845660">
        <w:t xml:space="preserve"> And the children of Israel again did evil in the sight of the LORD, when Ehud was dead.</w:t>
      </w:r>
    </w:p>
    <w:p w14:paraId="1EF5957D" w14:textId="3E66C474" w:rsidR="00845660" w:rsidRDefault="00845660">
      <w:r w:rsidRPr="00845660">
        <w:rPr>
          <w:b/>
          <w:bCs/>
          <w:color w:val="00B050"/>
        </w:rPr>
        <w:t>The LORD sold them</w:t>
      </w:r>
      <w:r>
        <w:rPr>
          <w:b/>
          <w:bCs/>
          <w:color w:val="00B050"/>
        </w:rPr>
        <w:t xml:space="preserve"> into the hand of Jabin in Hazor and his captain Sisera</w:t>
      </w:r>
      <w:r w:rsidRPr="00845660">
        <w:br/>
      </w:r>
      <w:hyperlink r:id="rId21" w:history="1">
        <w:r w:rsidRPr="00845660">
          <w:rPr>
            <w:rStyle w:val="Hyperlink"/>
            <w:b/>
            <w:bCs/>
          </w:rPr>
          <w:t>Judges 4:2</w:t>
        </w:r>
      </w:hyperlink>
      <w:r w:rsidRPr="00845660">
        <w:t xml:space="preserve"> And the LORD sold them into the hand of Jabin king of Canaan, that reigned in Hazor; the captain of whose host </w:t>
      </w:r>
      <w:r w:rsidRPr="00845660">
        <w:rPr>
          <w:i/>
          <w:iCs/>
        </w:rPr>
        <w:t>was</w:t>
      </w:r>
      <w:r w:rsidRPr="00845660">
        <w:t xml:space="preserve"> Sisera, which dwelt in Harosheth of the Gentiles.</w:t>
      </w:r>
    </w:p>
    <w:p w14:paraId="0CAF9236" w14:textId="5EA9E0B0" w:rsidR="00845660" w:rsidRDefault="00845660" w:rsidP="00591229">
      <w:pPr>
        <w:spacing w:after="60"/>
      </w:pPr>
      <w:r w:rsidRPr="00845660">
        <w:rPr>
          <w:b/>
          <w:bCs/>
          <w:color w:val="00B050"/>
        </w:rPr>
        <w:t>Israel cried unto the LORD</w:t>
      </w:r>
      <w:r w:rsidRPr="00845660">
        <w:br/>
      </w:r>
      <w:hyperlink r:id="rId22" w:history="1">
        <w:r w:rsidRPr="00845660">
          <w:rPr>
            <w:rStyle w:val="Hyperlink"/>
            <w:b/>
            <w:bCs/>
          </w:rPr>
          <w:t>Judges 4:3</w:t>
        </w:r>
      </w:hyperlink>
      <w:r w:rsidRPr="00845660">
        <w:t xml:space="preserve"> And the children of Israel cried unto the LORD: for he had nine hundred chariots of iron; and twenty years he mightily oppressed the children of Israel.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140"/>
      </w:tblGrid>
      <w:tr w:rsidR="00591229" w14:paraId="781094F0" w14:textId="77777777" w:rsidTr="00591229">
        <w:trPr>
          <w:trHeight w:val="3995"/>
          <w:jc w:val="center"/>
        </w:trPr>
        <w:tc>
          <w:tcPr>
            <w:tcW w:w="4675" w:type="dxa"/>
            <w:vAlign w:val="center"/>
          </w:tcPr>
          <w:p w14:paraId="2E79551C" w14:textId="4D7D50E3" w:rsidR="00591229" w:rsidRPr="00591229" w:rsidRDefault="00591229" w:rsidP="00591229">
            <w:pPr>
              <w:rPr>
                <w:b/>
                <w:bCs/>
                <w:color w:val="00B050"/>
              </w:rPr>
            </w:pPr>
            <w:r w:rsidRPr="00845660">
              <w:rPr>
                <w:b/>
                <w:bCs/>
                <w:color w:val="00B050"/>
              </w:rPr>
              <w:t>Deborah, a prophetess, judged Israel at this time</w:t>
            </w:r>
            <w:r w:rsidRPr="00845660">
              <w:br/>
            </w:r>
            <w:hyperlink r:id="rId23" w:history="1">
              <w:r w:rsidRPr="00C97526">
                <w:rPr>
                  <w:rStyle w:val="Hyperlink"/>
                  <w:b/>
                  <w:bCs/>
                </w:rPr>
                <w:t>Judges 4:4</w:t>
              </w:r>
            </w:hyperlink>
            <w:r w:rsidRPr="00845660">
              <w:t xml:space="preserve"> And Deborah, a prophetess, the wife of Lapidoth, she judged Israel at that time.</w:t>
            </w:r>
            <w:r w:rsidRPr="00845660">
              <w:br/>
            </w:r>
            <w:r w:rsidRPr="00845660">
              <w:rPr>
                <w:b/>
                <w:bCs/>
              </w:rPr>
              <w:t>Judges 4:5</w:t>
            </w:r>
            <w:r w:rsidRPr="00845660">
              <w:t xml:space="preserve"> And she dwelt under the palm tree of Deborah between Ramah and Beth-el in mount Ephraim: and the children of Israel came up to her for judgment.</w:t>
            </w:r>
          </w:p>
          <w:p w14:paraId="5CED5B9D" w14:textId="148B932F" w:rsidR="00591229" w:rsidRDefault="00591229" w:rsidP="00591229">
            <w:r w:rsidRPr="00C97526">
              <w:rPr>
                <w:b/>
                <w:bCs/>
                <w:color w:val="00B050"/>
              </w:rPr>
              <w:t>Deborah calls her</w:t>
            </w:r>
            <w:r w:rsidRPr="00C97526">
              <w:rPr>
                <w:color w:val="00B050"/>
              </w:rPr>
              <w:t xml:space="preserve"> </w:t>
            </w:r>
            <w:r w:rsidRPr="00845660">
              <w:br/>
            </w:r>
            <w:hyperlink r:id="rId24" w:history="1">
              <w:r w:rsidRPr="00C97526">
                <w:rPr>
                  <w:rStyle w:val="Hyperlink"/>
                  <w:b/>
                  <w:bCs/>
                </w:rPr>
                <w:t>Judges 4:6</w:t>
              </w:r>
            </w:hyperlink>
            <w:r w:rsidRPr="00845660">
              <w:t xml:space="preserve"> And she sent and called Barak the son of Abinoam out of Kedesh-naphtali, and said unto him, Hath not the LORD God of Israel commanded, </w:t>
            </w:r>
            <w:r w:rsidRPr="00845660">
              <w:rPr>
                <w:i/>
                <w:iCs/>
              </w:rPr>
              <w:t>saying</w:t>
            </w:r>
            <w:r w:rsidRPr="00845660">
              <w:t>, Go and draw toward mount Tabor, and take with thee ten thousand men of the children of Naphtali and of the children of Zebulun?</w:t>
            </w:r>
          </w:p>
        </w:tc>
        <w:tc>
          <w:tcPr>
            <w:tcW w:w="4140" w:type="dxa"/>
            <w:vAlign w:val="center"/>
          </w:tcPr>
          <w:p w14:paraId="18E0830F" w14:textId="3C0B36FC" w:rsidR="00591229" w:rsidRDefault="00591229">
            <w:r w:rsidRPr="00591229">
              <w:drawing>
                <wp:inline distT="0" distB="0" distL="0" distR="0" wp14:anchorId="472FB6D5" wp14:editId="15441A5B">
                  <wp:extent cx="2483224" cy="2483224"/>
                  <wp:effectExtent l="0" t="0" r="0" b="0"/>
                  <wp:docPr id="648584469" name="Picture 1" descr="Judges 4:4 - &quot;¶ And Deborah, a prophetess, the wife of Lapidoth, she judged Israel at that time.&quot;&#10;&#10;Depict an image inspired by the biblical verse Judges 4:4. Show an influential Middle Eastern woman, understood as Prophetess Deborah, sitting in an open-air environment, indicative of the period of the Judges in the Old Testament. She is exercising her judgment, implying that she is leading at that time. There are symbolic indicators of her prophetic role, such as a light emanating from her or a gentle dove close by. In the background display the diverse populace of Israel, showcasing men and women of different ages and ethnicities. They show respect and listen attentively, symbolizing her as the respected judge. The style of the image should emulate traditional art to align with the respect and devotion associated with Christianity. Please avoid using text or words in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dges 4:4 - &quot;¶ And Deborah, a prophetess, the wife of Lapidoth, she judged Israel at that time.&quot;&#10;&#10;Depict an image inspired by the biblical verse Judges 4:4. Show an influential Middle Eastern woman, understood as Prophetess Deborah, sitting in an open-air environment, indicative of the period of the Judges in the Old Testament. She is exercising her judgment, implying that she is leading at that time. There are symbolic indicators of her prophetic role, such as a light emanating from her or a gentle dove close by. In the background display the diverse populace of Israel, showcasing men and women of different ages and ethnicities. They show respect and listen attentively, symbolizing her as the respected judge. The style of the image should emulate traditional art to align with the respect and devotion associated with Christianity. Please avoid using text or words in th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3341" cy="2523341"/>
                          </a:xfrm>
                          <a:prstGeom prst="rect">
                            <a:avLst/>
                          </a:prstGeom>
                          <a:noFill/>
                          <a:ln>
                            <a:noFill/>
                          </a:ln>
                        </pic:spPr>
                      </pic:pic>
                    </a:graphicData>
                  </a:graphic>
                </wp:inline>
              </w:drawing>
            </w:r>
          </w:p>
        </w:tc>
      </w:tr>
      <w:tr w:rsidR="00591229" w14:paraId="01A07C98" w14:textId="77777777" w:rsidTr="00591229">
        <w:trPr>
          <w:jc w:val="center"/>
        </w:trPr>
        <w:tc>
          <w:tcPr>
            <w:tcW w:w="8815" w:type="dxa"/>
            <w:gridSpan w:val="2"/>
            <w:vAlign w:val="center"/>
          </w:tcPr>
          <w:p w14:paraId="12668246" w14:textId="0C3C87E1" w:rsidR="00591229" w:rsidRPr="00591229" w:rsidRDefault="00591229" w:rsidP="00591229">
            <w:pPr>
              <w:spacing w:after="60"/>
            </w:pPr>
            <w:r w:rsidRPr="00845660">
              <w:rPr>
                <w:b/>
                <w:bCs/>
              </w:rPr>
              <w:t>Judges 4:7</w:t>
            </w:r>
            <w:r w:rsidRPr="00845660">
              <w:t xml:space="preserve"> And I will draw unto thee to the river Kishon Sisera, the captain of Jabin's army, with his chariots and his multitude; and I will deliver him into thine hand.</w:t>
            </w:r>
          </w:p>
        </w:tc>
      </w:tr>
    </w:tbl>
    <w:p w14:paraId="40155354" w14:textId="0B3557BA" w:rsidR="00C97526" w:rsidRDefault="00845660">
      <w:r w:rsidRPr="00845660">
        <w:rPr>
          <w:b/>
          <w:bCs/>
          <w:color w:val="00B050"/>
        </w:rPr>
        <w:t>Here is Barak’s answer</w:t>
      </w:r>
      <w:r w:rsidRPr="00845660">
        <w:br/>
      </w:r>
      <w:hyperlink r:id="rId26" w:history="1">
        <w:r w:rsidRPr="00C97526">
          <w:rPr>
            <w:rStyle w:val="Hyperlink"/>
            <w:b/>
            <w:bCs/>
          </w:rPr>
          <w:t>Judges 4:8</w:t>
        </w:r>
      </w:hyperlink>
      <w:r w:rsidRPr="00845660">
        <w:t xml:space="preserve"> And Barak said unto her, If thou wilt go with me, then I will go: but if thou wilt not go with me, </w:t>
      </w:r>
      <w:r w:rsidRPr="00845660">
        <w:rPr>
          <w:i/>
          <w:iCs/>
        </w:rPr>
        <w:t>then</w:t>
      </w:r>
      <w:r w:rsidRPr="00845660">
        <w:t xml:space="preserve"> I will not go.</w:t>
      </w:r>
    </w:p>
    <w:p w14:paraId="1594F5B7" w14:textId="435C8F66" w:rsidR="00C97526" w:rsidRDefault="00C97526">
      <w:r w:rsidRPr="00C97526">
        <w:rPr>
          <w:b/>
          <w:bCs/>
          <w:color w:val="00B050"/>
        </w:rPr>
        <w:t>And Deborah said…</w:t>
      </w:r>
      <w:r w:rsidR="00845660" w:rsidRPr="00845660">
        <w:br/>
      </w:r>
      <w:hyperlink r:id="rId27" w:history="1">
        <w:r w:rsidR="00845660" w:rsidRPr="00B04169">
          <w:rPr>
            <w:rStyle w:val="Hyperlink"/>
            <w:b/>
            <w:bCs/>
          </w:rPr>
          <w:t>Judges 4:9</w:t>
        </w:r>
      </w:hyperlink>
      <w:r w:rsidR="00845660" w:rsidRPr="00845660">
        <w:t xml:space="preserve"> And she said, I will surely go with thee: notwithstanding the journey that thou takest shall not be for thine honour; for the LORD shall sell Sisera into the hand of a woman. And Deborah arose, and went with Barak to Kedesh.</w:t>
      </w:r>
    </w:p>
    <w:p w14:paraId="0A7C51D6" w14:textId="77777777" w:rsidR="00B04169" w:rsidRDefault="00813882">
      <w:r w:rsidRPr="00813882">
        <w:rPr>
          <w:b/>
          <w:bCs/>
          <w:color w:val="00B050"/>
        </w:rPr>
        <w:lastRenderedPageBreak/>
        <w:t>Barak, Deborah, and 10,000 men go to Kishon</w:t>
      </w:r>
      <w:r w:rsidR="00B04169">
        <w:rPr>
          <w:b/>
          <w:bCs/>
          <w:color w:val="00B050"/>
        </w:rPr>
        <w:t xml:space="preserve">  Map 38 A</w:t>
      </w:r>
      <w:r w:rsidR="00845660" w:rsidRPr="00845660">
        <w:br/>
      </w:r>
      <w:r w:rsidR="00845660" w:rsidRPr="00845660">
        <w:rPr>
          <w:b/>
          <w:bCs/>
        </w:rPr>
        <w:t>Judges 4:10</w:t>
      </w:r>
      <w:r w:rsidR="00845660" w:rsidRPr="00845660">
        <w:t xml:space="preserve"> And Barak called Zebulun and Naphtali to Kedesh; and he went up with ten thousand men at his feet: and Deborah went up with him.</w:t>
      </w:r>
    </w:p>
    <w:p w14:paraId="763CE024" w14:textId="78B4029A" w:rsidR="00D40D1F" w:rsidRDefault="00B04169">
      <w:r w:rsidRPr="00B04169">
        <w:rPr>
          <w:b/>
          <w:bCs/>
          <w:color w:val="00B050"/>
        </w:rPr>
        <w:t>Sisera Finds out</w:t>
      </w:r>
      <w:r>
        <w:rPr>
          <w:b/>
          <w:bCs/>
          <w:color w:val="00B050"/>
        </w:rPr>
        <w:t>,</w:t>
      </w:r>
      <w:r w:rsidRPr="00B04169">
        <w:rPr>
          <w:b/>
          <w:bCs/>
          <w:color w:val="00B050"/>
        </w:rPr>
        <w:t xml:space="preserve"> by Heber</w:t>
      </w:r>
      <w:r>
        <w:rPr>
          <w:b/>
          <w:bCs/>
          <w:color w:val="00B050"/>
        </w:rPr>
        <w:t xml:space="preserve">, </w:t>
      </w:r>
      <w:r w:rsidRPr="00B04169">
        <w:rPr>
          <w:b/>
          <w:bCs/>
          <w:color w:val="00B050"/>
        </w:rPr>
        <w:t>that Mount Tabor, close to Kishon River, is the location Barak’s Camp</w:t>
      </w:r>
      <w:r w:rsidR="00845660" w:rsidRPr="00845660">
        <w:br/>
      </w:r>
      <w:hyperlink r:id="rId28" w:history="1">
        <w:r w:rsidR="00845660" w:rsidRPr="00D40D1F">
          <w:rPr>
            <w:rStyle w:val="Hyperlink"/>
            <w:b/>
            <w:bCs/>
          </w:rPr>
          <w:t>Judges 4:11</w:t>
        </w:r>
      </w:hyperlink>
      <w:r w:rsidR="00845660" w:rsidRPr="00845660">
        <w:t xml:space="preserve"> Now </w:t>
      </w:r>
      <w:r w:rsidR="00845660" w:rsidRPr="00D40D1F">
        <w:rPr>
          <w:highlight w:val="yellow"/>
        </w:rPr>
        <w:t>Heber the Kenite</w:t>
      </w:r>
      <w:r w:rsidR="00845660" w:rsidRPr="00845660">
        <w:t xml:space="preserve">, </w:t>
      </w:r>
      <w:r w:rsidR="00845660" w:rsidRPr="00845660">
        <w:rPr>
          <w:i/>
          <w:iCs/>
        </w:rPr>
        <w:t>which was</w:t>
      </w:r>
      <w:r w:rsidR="00845660" w:rsidRPr="00845660">
        <w:t xml:space="preserve"> </w:t>
      </w:r>
      <w:r w:rsidR="00845660" w:rsidRPr="00D40D1F">
        <w:rPr>
          <w:highlight w:val="yellow"/>
        </w:rPr>
        <w:t>of the children of Hobab the father in law of Moses</w:t>
      </w:r>
      <w:r w:rsidR="00845660" w:rsidRPr="00845660">
        <w:t xml:space="preserve">, had severed himself from the Kenites, and pitched his tent unto the plain of Zaanaim, which </w:t>
      </w:r>
      <w:r w:rsidR="00845660" w:rsidRPr="00845660">
        <w:rPr>
          <w:i/>
          <w:iCs/>
        </w:rPr>
        <w:t>is</w:t>
      </w:r>
      <w:r w:rsidR="00845660" w:rsidRPr="00845660">
        <w:t xml:space="preserve"> by Kedesh.</w:t>
      </w:r>
    </w:p>
    <w:p w14:paraId="513DF514" w14:textId="77777777" w:rsidR="00D40D1F" w:rsidRDefault="00D40D1F">
      <w:r w:rsidRPr="00D40D1F">
        <w:rPr>
          <w:b/>
          <w:bCs/>
          <w:color w:val="00B050"/>
        </w:rPr>
        <w:t>Sisera and his 900 chariots of iron</w:t>
      </w:r>
      <w:r w:rsidR="00845660" w:rsidRPr="00845660">
        <w:br/>
      </w:r>
      <w:hyperlink r:id="rId29" w:history="1">
        <w:r w:rsidR="00845660" w:rsidRPr="00D40D1F">
          <w:rPr>
            <w:rStyle w:val="Hyperlink"/>
            <w:b/>
            <w:bCs/>
          </w:rPr>
          <w:t>Judges 4:12</w:t>
        </w:r>
      </w:hyperlink>
      <w:r w:rsidR="00845660" w:rsidRPr="00845660">
        <w:t xml:space="preserve"> And they shewed Sisera that Barak the son of Abinoam was gone up to mount Tabor.</w:t>
      </w:r>
      <w:r w:rsidR="00845660" w:rsidRPr="00845660">
        <w:br/>
      </w:r>
      <w:r w:rsidR="00845660" w:rsidRPr="00845660">
        <w:rPr>
          <w:b/>
          <w:bCs/>
        </w:rPr>
        <w:t>Judges 4:13</w:t>
      </w:r>
      <w:r w:rsidR="00845660" w:rsidRPr="00845660">
        <w:t xml:space="preserve"> And Sisera gathered together all his chariots, </w:t>
      </w:r>
      <w:r w:rsidR="00845660" w:rsidRPr="00845660">
        <w:rPr>
          <w:i/>
          <w:iCs/>
        </w:rPr>
        <w:t>even</w:t>
      </w:r>
      <w:r w:rsidR="00845660" w:rsidRPr="00845660">
        <w:t xml:space="preserve"> nine hundred chariots of iron, and all the people that </w:t>
      </w:r>
      <w:r w:rsidR="00845660" w:rsidRPr="00845660">
        <w:rPr>
          <w:i/>
          <w:iCs/>
        </w:rPr>
        <w:t>were</w:t>
      </w:r>
      <w:r w:rsidR="00845660" w:rsidRPr="00845660">
        <w:t xml:space="preserve"> with him, from Harosheth of the Gentiles unto the river of Kishon.</w:t>
      </w:r>
    </w:p>
    <w:p w14:paraId="6AEB7571" w14:textId="3513856E" w:rsidR="0022084A" w:rsidRDefault="00D40D1F">
      <w:r w:rsidRPr="0022084A">
        <w:rPr>
          <w:b/>
          <w:bCs/>
          <w:color w:val="00B050"/>
        </w:rPr>
        <w:t xml:space="preserve">Deborah commands Barak to leave Mt. Tabor and head for </w:t>
      </w:r>
      <w:r w:rsidR="0022084A" w:rsidRPr="0022084A">
        <w:rPr>
          <w:b/>
          <w:bCs/>
          <w:color w:val="00B050"/>
        </w:rPr>
        <w:t xml:space="preserve">the </w:t>
      </w:r>
      <w:r w:rsidRPr="0022084A">
        <w:rPr>
          <w:b/>
          <w:bCs/>
          <w:color w:val="00B050"/>
        </w:rPr>
        <w:t>Kishon River</w:t>
      </w:r>
      <w:r w:rsidR="00845660" w:rsidRPr="00845660">
        <w:br/>
      </w:r>
      <w:hyperlink r:id="rId30" w:history="1">
        <w:r w:rsidR="00845660" w:rsidRPr="0022084A">
          <w:rPr>
            <w:rStyle w:val="Hyperlink"/>
            <w:b/>
            <w:bCs/>
          </w:rPr>
          <w:t>Judges 4:14</w:t>
        </w:r>
      </w:hyperlink>
      <w:r w:rsidR="00845660" w:rsidRPr="00845660">
        <w:t xml:space="preserve"> And Deborah said unto Barak, Up; for this </w:t>
      </w:r>
      <w:r w:rsidR="00845660" w:rsidRPr="00845660">
        <w:rPr>
          <w:i/>
          <w:iCs/>
        </w:rPr>
        <w:t>is</w:t>
      </w:r>
      <w:r w:rsidR="00845660" w:rsidRPr="00845660">
        <w:t xml:space="preserve"> the day in which the LORD hath delivered Sisera into thine hand: is not the LORD gone out before thee? </w:t>
      </w:r>
      <w:proofErr w:type="gramStart"/>
      <w:r w:rsidR="00845660" w:rsidRPr="00845660">
        <w:t>So</w:t>
      </w:r>
      <w:proofErr w:type="gramEnd"/>
      <w:r w:rsidR="00845660" w:rsidRPr="00845660">
        <w:t xml:space="preserve"> Barak went down from mount Tabor, and ten thousand men after him.</w:t>
      </w:r>
    </w:p>
    <w:p w14:paraId="1F18821B" w14:textId="69AFAA40" w:rsidR="0022084A" w:rsidRDefault="0022084A">
      <w:r w:rsidRPr="0022084A">
        <w:rPr>
          <w:b/>
          <w:bCs/>
          <w:color w:val="00B050"/>
        </w:rPr>
        <w:t>The LORD fought the battle – Sisera is on the run</w:t>
      </w:r>
      <w:r w:rsidR="00845660" w:rsidRPr="00845660">
        <w:br/>
      </w:r>
      <w:hyperlink r:id="rId31" w:history="1">
        <w:r w:rsidR="00845660" w:rsidRPr="0022084A">
          <w:rPr>
            <w:rStyle w:val="Hyperlink"/>
            <w:b/>
            <w:bCs/>
          </w:rPr>
          <w:t>Judges 4:15</w:t>
        </w:r>
      </w:hyperlink>
      <w:r w:rsidR="00845660" w:rsidRPr="00845660">
        <w:t xml:space="preserve"> And the LORD discomfited Sisera, and all </w:t>
      </w:r>
      <w:r w:rsidR="00845660" w:rsidRPr="00845660">
        <w:rPr>
          <w:i/>
          <w:iCs/>
        </w:rPr>
        <w:t>his</w:t>
      </w:r>
      <w:r w:rsidR="00845660" w:rsidRPr="00845660">
        <w:t xml:space="preserve"> chariots, and all </w:t>
      </w:r>
      <w:r w:rsidR="00845660" w:rsidRPr="00845660">
        <w:rPr>
          <w:i/>
          <w:iCs/>
        </w:rPr>
        <w:t>his</w:t>
      </w:r>
      <w:r w:rsidR="00845660" w:rsidRPr="00845660">
        <w:t xml:space="preserve"> host, with the edge of the sword before Barak; so that Sisera lighted down off </w:t>
      </w:r>
      <w:r w:rsidR="00845660" w:rsidRPr="00845660">
        <w:rPr>
          <w:i/>
          <w:iCs/>
        </w:rPr>
        <w:t>his</w:t>
      </w:r>
      <w:r w:rsidR="00845660" w:rsidRPr="00845660">
        <w:t xml:space="preserve"> chariot, and fled away on his feet.</w:t>
      </w:r>
      <w:r w:rsidR="00845660" w:rsidRPr="00845660">
        <w:br/>
      </w:r>
      <w:r w:rsidR="00845660" w:rsidRPr="00845660">
        <w:rPr>
          <w:b/>
          <w:bCs/>
        </w:rPr>
        <w:t>Judges 4:16</w:t>
      </w:r>
      <w:r w:rsidR="00845660" w:rsidRPr="00845660">
        <w:t xml:space="preserve"> But Barak pursued after the chariots, and after the host, unto Harosheth of the Gentiles: and all the host of Sisera fell upon the edge of the sword; </w:t>
      </w:r>
      <w:r w:rsidR="00845660" w:rsidRPr="00845660">
        <w:rPr>
          <w:i/>
          <w:iCs/>
        </w:rPr>
        <w:t>and</w:t>
      </w:r>
      <w:r w:rsidR="00845660" w:rsidRPr="00845660">
        <w:t xml:space="preserve"> there was not a man left.</w:t>
      </w:r>
    </w:p>
    <w:p w14:paraId="4AF56DCD" w14:textId="4DB21098" w:rsidR="0022084A" w:rsidRDefault="0022084A">
      <w:r w:rsidRPr="0022084A">
        <w:rPr>
          <w:b/>
          <w:bCs/>
          <w:color w:val="00B050"/>
        </w:rPr>
        <w:t>Sisera comes by the wrong tent</w:t>
      </w:r>
      <w:r w:rsidR="00845660" w:rsidRPr="00845660">
        <w:br/>
      </w:r>
      <w:hyperlink r:id="rId32" w:history="1">
        <w:r w:rsidR="00845660" w:rsidRPr="0022084A">
          <w:rPr>
            <w:rStyle w:val="Hyperlink"/>
            <w:b/>
            <w:bCs/>
          </w:rPr>
          <w:t>Judges 4:17</w:t>
        </w:r>
      </w:hyperlink>
      <w:r w:rsidR="00845660" w:rsidRPr="00845660">
        <w:t xml:space="preserve"> Howbeit Sisera fled away on his feet to the tent of Jael the </w:t>
      </w:r>
      <w:r w:rsidR="00845660" w:rsidRPr="0022084A">
        <w:rPr>
          <w:highlight w:val="yellow"/>
        </w:rPr>
        <w:t>wife of Heber the Kenite</w:t>
      </w:r>
      <w:r w:rsidR="00845660" w:rsidRPr="00845660">
        <w:t xml:space="preserve">: for </w:t>
      </w:r>
      <w:r w:rsidR="00845660" w:rsidRPr="00845660">
        <w:rPr>
          <w:i/>
          <w:iCs/>
        </w:rPr>
        <w:t>there was</w:t>
      </w:r>
      <w:r w:rsidR="00845660" w:rsidRPr="00845660">
        <w:t xml:space="preserve"> peace between Jabin the king of Hazor and the house of Heber the Kenite.</w:t>
      </w:r>
      <w:r w:rsidR="00845660" w:rsidRPr="00845660">
        <w:br/>
      </w:r>
      <w:r w:rsidR="00845660" w:rsidRPr="00845660">
        <w:rPr>
          <w:b/>
          <w:bCs/>
        </w:rPr>
        <w:t>Judges 4:18</w:t>
      </w:r>
      <w:r w:rsidR="00845660" w:rsidRPr="00845660">
        <w:t xml:space="preserve"> And Jael went out to meet Sisera, and said unto him, Turn in, my lord, turn in to me; fear not. And when he had turned in unto her into the tent, she covered him with a mantle.</w:t>
      </w:r>
      <w:r w:rsidR="00845660" w:rsidRPr="00845660">
        <w:br/>
      </w:r>
      <w:r w:rsidR="00845660" w:rsidRPr="00845660">
        <w:rPr>
          <w:b/>
          <w:bCs/>
        </w:rPr>
        <w:t>Judges 4:19</w:t>
      </w:r>
      <w:r w:rsidR="00845660" w:rsidRPr="00845660">
        <w:t xml:space="preserve"> And he said unto her, Give me, I pray thee, a little water to drink; for I am thirsty. And she opened a bottle of milk, and gave him drink, and covered him.</w:t>
      </w:r>
      <w:r w:rsidR="00845660" w:rsidRPr="00845660">
        <w:br/>
      </w:r>
      <w:r w:rsidR="00845660" w:rsidRPr="00845660">
        <w:rPr>
          <w:b/>
          <w:bCs/>
        </w:rPr>
        <w:t>Judges 4:20</w:t>
      </w:r>
      <w:r w:rsidR="00845660" w:rsidRPr="00845660">
        <w:t xml:space="preserve"> Again he said unto her, Stand in the door of the tent, and it shall be, when any man doth come and inquire of thee, and say, Is there any man here? that thou shalt say, No.</w:t>
      </w:r>
    </w:p>
    <w:p w14:paraId="25FE2FB6" w14:textId="77777777" w:rsidR="0022084A" w:rsidRDefault="0022084A">
      <w:r w:rsidRPr="0022084A">
        <w:rPr>
          <w:b/>
          <w:bCs/>
          <w:color w:val="00B050"/>
        </w:rPr>
        <w:t>So, he died</w:t>
      </w:r>
      <w:r w:rsidR="00845660" w:rsidRPr="00845660">
        <w:br/>
      </w:r>
      <w:r w:rsidR="00845660" w:rsidRPr="00845660">
        <w:rPr>
          <w:b/>
          <w:bCs/>
        </w:rPr>
        <w:t>Judges 4:21</w:t>
      </w:r>
      <w:r w:rsidR="00845660" w:rsidRPr="00845660">
        <w:t xml:space="preserve"> Then Jael Heber's wife took a nail of the tent, and took an hammer in her hand, and went softly unto him, and smote the nail into his temples, and fastened it into the ground: for he was fast asleep and weary. </w:t>
      </w:r>
      <w:proofErr w:type="gramStart"/>
      <w:r w:rsidR="00845660" w:rsidRPr="00845660">
        <w:t>So</w:t>
      </w:r>
      <w:proofErr w:type="gramEnd"/>
      <w:r w:rsidR="00845660" w:rsidRPr="00845660">
        <w:t xml:space="preserve"> he died.</w:t>
      </w:r>
    </w:p>
    <w:p w14:paraId="33DFCCF0" w14:textId="255ED28C" w:rsidR="0022084A" w:rsidRDefault="0022084A">
      <w:r w:rsidRPr="0022084A">
        <w:rPr>
          <w:b/>
          <w:bCs/>
          <w:color w:val="00B050"/>
        </w:rPr>
        <w:t>Jael, shows Barak the man he is hunting</w:t>
      </w:r>
      <w:r w:rsidR="00845660" w:rsidRPr="00845660">
        <w:br/>
      </w:r>
      <w:hyperlink r:id="rId33" w:history="1">
        <w:r w:rsidR="00845660" w:rsidRPr="0022084A">
          <w:rPr>
            <w:rStyle w:val="Hyperlink"/>
            <w:b/>
            <w:bCs/>
          </w:rPr>
          <w:t>Judges 4:22</w:t>
        </w:r>
      </w:hyperlink>
      <w:r w:rsidR="00845660" w:rsidRPr="00845660">
        <w:t xml:space="preserve"> And, behold, as Barak pursued Sisera, Jael came out to meet him, and said unto him, Come, and I will shew thee the man whom thou seekest. And when he came into her </w:t>
      </w:r>
      <w:r w:rsidR="00845660" w:rsidRPr="00845660">
        <w:rPr>
          <w:i/>
          <w:iCs/>
        </w:rPr>
        <w:t>tent</w:t>
      </w:r>
      <w:r w:rsidR="00845660" w:rsidRPr="00845660">
        <w:t xml:space="preserve">, behold, Sisera lay dead, and the nail </w:t>
      </w:r>
      <w:r w:rsidR="00845660" w:rsidRPr="00845660">
        <w:rPr>
          <w:i/>
          <w:iCs/>
        </w:rPr>
        <w:t>was</w:t>
      </w:r>
      <w:r w:rsidR="00845660" w:rsidRPr="00845660">
        <w:t xml:space="preserve"> in his temples.</w:t>
      </w:r>
    </w:p>
    <w:p w14:paraId="44D6F097" w14:textId="1D2F679C" w:rsidR="00845660" w:rsidRDefault="0022084A">
      <w:r w:rsidRPr="0022084A">
        <w:rPr>
          <w:b/>
          <w:bCs/>
          <w:color w:val="00B050"/>
        </w:rPr>
        <w:t>God subdued</w:t>
      </w:r>
      <w:r w:rsidR="00845660" w:rsidRPr="00845660">
        <w:br/>
      </w:r>
      <w:r w:rsidR="00845660" w:rsidRPr="00845660">
        <w:rPr>
          <w:b/>
          <w:bCs/>
        </w:rPr>
        <w:t>Judges 4:23</w:t>
      </w:r>
      <w:r w:rsidR="00845660" w:rsidRPr="00845660">
        <w:t xml:space="preserve"> So God subdued on that day Jabin the king of Canaan before the children of Israel.</w:t>
      </w:r>
      <w:r w:rsidR="00845660" w:rsidRPr="00845660">
        <w:br/>
      </w:r>
      <w:r w:rsidR="00845660" w:rsidRPr="00845660">
        <w:rPr>
          <w:b/>
          <w:bCs/>
        </w:rPr>
        <w:t>Judges 4:24</w:t>
      </w:r>
      <w:r w:rsidR="00845660" w:rsidRPr="00845660">
        <w:t xml:space="preserve"> And the hand of the children of Israel prospered, and prevailed against Jabin the king of Canaan, until they had destroyed Jabin king of Canaan.</w:t>
      </w:r>
    </w:p>
    <w:p w14:paraId="33EF954D" w14:textId="42231713" w:rsidR="004963E3" w:rsidRPr="004963E3" w:rsidRDefault="004963E3">
      <w:pPr>
        <w:rPr>
          <w:b/>
          <w:bCs/>
          <w:color w:val="FF0000"/>
          <w:sz w:val="28"/>
          <w:szCs w:val="28"/>
        </w:rPr>
      </w:pPr>
      <w:r w:rsidRPr="004963E3">
        <w:rPr>
          <w:b/>
          <w:bCs/>
          <w:color w:val="FF0000"/>
          <w:sz w:val="28"/>
          <w:szCs w:val="28"/>
        </w:rPr>
        <w:t>III. Sanctification</w:t>
      </w:r>
      <w:r w:rsidR="005D4702">
        <w:rPr>
          <w:b/>
          <w:bCs/>
          <w:color w:val="FF0000"/>
          <w:sz w:val="28"/>
          <w:szCs w:val="28"/>
        </w:rPr>
        <w:t xml:space="preserve"> (separation, holiness to God)</w:t>
      </w:r>
      <w:r w:rsidRPr="004963E3">
        <w:rPr>
          <w:b/>
          <w:bCs/>
          <w:color w:val="FF0000"/>
          <w:sz w:val="28"/>
          <w:szCs w:val="28"/>
        </w:rPr>
        <w:t xml:space="preserve"> brings the victory </w:t>
      </w:r>
    </w:p>
    <w:p w14:paraId="26EEF799" w14:textId="28FF6E22" w:rsidR="00B514A6" w:rsidRDefault="00B514A6" w:rsidP="008D44E7">
      <w:pPr>
        <w:ind w:firstLine="288"/>
        <w:rPr>
          <w:rFonts w:ascii="Calibri" w:hAnsi="Calibri" w:cs="Calibri"/>
        </w:rPr>
      </w:pPr>
      <w:r w:rsidRPr="00B514A6">
        <w:rPr>
          <w:rFonts w:ascii="Calibri" w:hAnsi="Calibri" w:cs="Calibri"/>
        </w:rPr>
        <w:t>Justification</w:t>
      </w:r>
      <w:r w:rsidR="00DA38D8">
        <w:rPr>
          <w:rFonts w:ascii="Calibri" w:hAnsi="Calibri" w:cs="Calibri"/>
        </w:rPr>
        <w:t xml:space="preserve"> by faith</w:t>
      </w:r>
      <w:r w:rsidRPr="00B514A6">
        <w:rPr>
          <w:rFonts w:ascii="Calibri" w:hAnsi="Calibri" w:cs="Calibri"/>
        </w:rPr>
        <w:t xml:space="preserve"> is </w:t>
      </w:r>
      <w:r w:rsidR="00DA38D8">
        <w:rPr>
          <w:rFonts w:ascii="Calibri" w:hAnsi="Calibri" w:cs="Calibri"/>
        </w:rPr>
        <w:t>being reckoned</w:t>
      </w:r>
      <w:r w:rsidRPr="00B514A6">
        <w:rPr>
          <w:rFonts w:ascii="Calibri" w:hAnsi="Calibri" w:cs="Calibri"/>
        </w:rPr>
        <w:t xml:space="preserve"> by God to </w:t>
      </w:r>
      <w:r>
        <w:rPr>
          <w:rFonts w:ascii="Calibri" w:hAnsi="Calibri" w:cs="Calibri"/>
        </w:rPr>
        <w:t>be righteous. (</w:t>
      </w:r>
      <w:hyperlink r:id="rId34" w:history="1">
        <w:r w:rsidRPr="00DA38D8">
          <w:rPr>
            <w:rStyle w:val="Hyperlink"/>
            <w:rFonts w:ascii="Calibri" w:hAnsi="Calibri" w:cs="Calibri"/>
          </w:rPr>
          <w:t>Genesis 15</w:t>
        </w:r>
      </w:hyperlink>
      <w:r w:rsidR="00DA38D8">
        <w:rPr>
          <w:rFonts w:ascii="Calibri" w:hAnsi="Calibri" w:cs="Calibri"/>
        </w:rPr>
        <w:t>) Faith is being fully persuaded that God will perform what He says (</w:t>
      </w:r>
      <w:hyperlink r:id="rId35" w:history="1">
        <w:r w:rsidRPr="00DA38D8">
          <w:rPr>
            <w:rStyle w:val="Hyperlink"/>
            <w:rFonts w:ascii="Calibri" w:hAnsi="Calibri" w:cs="Calibri"/>
          </w:rPr>
          <w:t>Romans</w:t>
        </w:r>
        <w:r w:rsidR="00DA38D8" w:rsidRPr="00DA38D8">
          <w:rPr>
            <w:rStyle w:val="Hyperlink"/>
            <w:rFonts w:ascii="Calibri" w:hAnsi="Calibri" w:cs="Calibri"/>
          </w:rPr>
          <w:t xml:space="preserve"> 4</w:t>
        </w:r>
      </w:hyperlink>
      <w:r w:rsidR="00DA38D8">
        <w:rPr>
          <w:rFonts w:ascii="Calibri" w:hAnsi="Calibri" w:cs="Calibri"/>
        </w:rPr>
        <w:t>) One is righteous who does righteousness</w:t>
      </w:r>
      <w:r>
        <w:rPr>
          <w:rFonts w:ascii="Calibri" w:hAnsi="Calibri" w:cs="Calibri"/>
        </w:rPr>
        <w:t xml:space="preserve"> </w:t>
      </w:r>
      <w:r w:rsidRPr="00B514A6">
        <w:rPr>
          <w:rFonts w:ascii="Calibri" w:hAnsi="Calibri" w:cs="Calibri"/>
        </w:rPr>
        <w:t>(</w:t>
      </w:r>
      <w:hyperlink r:id="rId36" w:history="1">
        <w:r w:rsidRPr="00B514A6">
          <w:rPr>
            <w:rStyle w:val="Hyperlink"/>
            <w:rFonts w:ascii="Calibri" w:hAnsi="Calibri" w:cs="Calibri"/>
          </w:rPr>
          <w:t>I John 3</w:t>
        </w:r>
      </w:hyperlink>
      <w:r w:rsidRPr="00B514A6">
        <w:rPr>
          <w:rFonts w:ascii="Calibri" w:hAnsi="Calibri" w:cs="Calibri"/>
        </w:rPr>
        <w:t>)</w:t>
      </w:r>
      <w:r w:rsidR="00DA38D8">
        <w:rPr>
          <w:rFonts w:ascii="Calibri" w:hAnsi="Calibri" w:cs="Calibri"/>
        </w:rPr>
        <w:t xml:space="preserve"> Faith is fulfilled </w:t>
      </w:r>
      <w:r w:rsidR="008D44E7">
        <w:rPr>
          <w:rFonts w:ascii="Calibri" w:hAnsi="Calibri" w:cs="Calibri"/>
        </w:rPr>
        <w:t xml:space="preserve">and one is justified </w:t>
      </w:r>
      <w:r w:rsidR="00DA38D8">
        <w:rPr>
          <w:rFonts w:ascii="Calibri" w:hAnsi="Calibri" w:cs="Calibri"/>
        </w:rPr>
        <w:t>by good works (</w:t>
      </w:r>
      <w:hyperlink r:id="rId37" w:history="1">
        <w:r w:rsidR="00DA38D8" w:rsidRPr="00DA38D8">
          <w:rPr>
            <w:rStyle w:val="Hyperlink"/>
            <w:rFonts w:ascii="Calibri" w:hAnsi="Calibri" w:cs="Calibri"/>
          </w:rPr>
          <w:t>James 1=2</w:t>
        </w:r>
      </w:hyperlink>
      <w:r w:rsidR="00DA38D8">
        <w:rPr>
          <w:rFonts w:ascii="Calibri" w:hAnsi="Calibri" w:cs="Calibri"/>
        </w:rPr>
        <w:t xml:space="preserve">).  When one </w:t>
      </w:r>
      <w:r w:rsidR="00DA38D8" w:rsidRPr="008D44E7">
        <w:rPr>
          <w:rFonts w:ascii="Calibri" w:hAnsi="Calibri" w:cs="Calibri"/>
          <w:highlight w:val="yellow"/>
        </w:rPr>
        <w:t>holds fast to the profession of his faith</w:t>
      </w:r>
      <w:r w:rsidR="008D44E7" w:rsidRPr="008D44E7">
        <w:rPr>
          <w:rFonts w:ascii="Calibri" w:hAnsi="Calibri" w:cs="Calibri"/>
          <w:highlight w:val="yellow"/>
        </w:rPr>
        <w:t xml:space="preserve"> without wavering</w:t>
      </w:r>
      <w:r w:rsidR="00DA38D8">
        <w:rPr>
          <w:rFonts w:ascii="Calibri" w:hAnsi="Calibri" w:cs="Calibri"/>
        </w:rPr>
        <w:t xml:space="preserve">, </w:t>
      </w:r>
      <w:r w:rsidR="008D44E7">
        <w:rPr>
          <w:rFonts w:ascii="Calibri" w:hAnsi="Calibri" w:cs="Calibri"/>
        </w:rPr>
        <w:t>now, faith is the substance of things hoped for and the evidence of things not seen. (</w:t>
      </w:r>
      <w:hyperlink r:id="rId38" w:history="1">
        <w:r w:rsidR="008D44E7" w:rsidRPr="008D44E7">
          <w:rPr>
            <w:rStyle w:val="Hyperlink"/>
            <w:rFonts w:ascii="Calibri" w:hAnsi="Calibri" w:cs="Calibri"/>
          </w:rPr>
          <w:t>Hebrews 10-11</w:t>
        </w:r>
      </w:hyperlink>
      <w:r w:rsidR="008D44E7">
        <w:rPr>
          <w:rFonts w:ascii="Calibri" w:hAnsi="Calibri" w:cs="Calibri"/>
        </w:rPr>
        <w:t>)</w:t>
      </w:r>
    </w:p>
    <w:p w14:paraId="55CD0B03" w14:textId="77777777" w:rsidR="00D94495" w:rsidRDefault="00D94495" w:rsidP="008D44E7">
      <w:pPr>
        <w:rPr>
          <w:rFonts w:ascii="Calibri" w:hAnsi="Calibri" w:cs="Calibri"/>
          <w:b/>
          <w:bCs/>
          <w:color w:val="00B050"/>
        </w:rPr>
      </w:pPr>
    </w:p>
    <w:p w14:paraId="145B568B" w14:textId="4320A0FE" w:rsidR="008D44E7" w:rsidRPr="008D44E7" w:rsidRDefault="008D44E7" w:rsidP="008D44E7">
      <w:pPr>
        <w:rPr>
          <w:rFonts w:ascii="Calibri" w:hAnsi="Calibri" w:cs="Calibri"/>
          <w:b/>
          <w:bCs/>
          <w:color w:val="00B050"/>
        </w:rPr>
      </w:pPr>
      <w:r w:rsidRPr="008D44E7">
        <w:rPr>
          <w:rFonts w:ascii="Calibri" w:hAnsi="Calibri" w:cs="Calibri"/>
          <w:b/>
          <w:bCs/>
          <w:color w:val="00B050"/>
        </w:rPr>
        <w:lastRenderedPageBreak/>
        <w:t>Access by faith to His grace and rejoice in hope of the glory of God</w:t>
      </w:r>
    </w:p>
    <w:p w14:paraId="50479BE2" w14:textId="3FBE2948" w:rsidR="008D44E7" w:rsidRDefault="008D44E7">
      <w:pPr>
        <w:rPr>
          <w:rFonts w:ascii="Calibri" w:hAnsi="Calibri" w:cs="Calibri"/>
        </w:rPr>
      </w:pPr>
      <w:hyperlink r:id="rId39" w:history="1">
        <w:r w:rsidR="00632F52" w:rsidRPr="008D44E7">
          <w:rPr>
            <w:rStyle w:val="Hyperlink"/>
            <w:rFonts w:ascii="Calibri" w:hAnsi="Calibri" w:cs="Calibri"/>
            <w:b/>
            <w:bCs/>
          </w:rPr>
          <w:t>Romans 5:1</w:t>
        </w:r>
      </w:hyperlink>
      <w:r w:rsidR="00632F52">
        <w:rPr>
          <w:rFonts w:ascii="Calibri" w:hAnsi="Calibri" w:cs="Calibri"/>
        </w:rPr>
        <w:t xml:space="preserve"> Therefore being justified by faith, we have peace with God through our Lord Jesus Christ:</w:t>
      </w:r>
      <w:r w:rsidR="00632F52">
        <w:rPr>
          <w:rFonts w:ascii="Calibri" w:hAnsi="Calibri" w:cs="Calibri"/>
        </w:rPr>
        <w:br/>
      </w:r>
      <w:r w:rsidR="00632F52">
        <w:rPr>
          <w:rFonts w:ascii="Calibri" w:hAnsi="Calibri" w:cs="Calibri"/>
          <w:b/>
          <w:bCs/>
        </w:rPr>
        <w:t>Romans 5:2</w:t>
      </w:r>
      <w:r w:rsidR="00632F52">
        <w:rPr>
          <w:rFonts w:ascii="Calibri" w:hAnsi="Calibri" w:cs="Calibri"/>
        </w:rPr>
        <w:t xml:space="preserve"> By whom also we have access by faith into this grace wherein we stand, and rejoice in hope of the glory of God.</w:t>
      </w:r>
    </w:p>
    <w:p w14:paraId="7C852B64" w14:textId="342696F1" w:rsidR="008D44E7" w:rsidRDefault="008D44E7">
      <w:pPr>
        <w:rPr>
          <w:rFonts w:ascii="Calibri" w:hAnsi="Calibri" w:cs="Calibri"/>
        </w:rPr>
      </w:pPr>
      <w:r w:rsidRPr="008D44E7">
        <w:rPr>
          <w:rFonts w:ascii="Calibri" w:hAnsi="Calibri" w:cs="Calibri"/>
          <w:b/>
          <w:bCs/>
          <w:color w:val="00B050"/>
        </w:rPr>
        <w:t>We also glory in tribulations which worketh patience</w:t>
      </w:r>
      <w:r>
        <w:rPr>
          <w:rFonts w:ascii="Calibri" w:hAnsi="Calibri" w:cs="Calibri"/>
          <w:b/>
          <w:bCs/>
          <w:color w:val="00B050"/>
        </w:rPr>
        <w:t xml:space="preserve">, then experience, then hope - </w:t>
      </w:r>
      <w:r w:rsidRPr="005D4702">
        <w:rPr>
          <w:rFonts w:ascii="Calibri" w:hAnsi="Calibri" w:cs="Calibri"/>
          <w:b/>
          <w:bCs/>
          <w:color w:val="00B050"/>
          <w:u w:val="single"/>
        </w:rPr>
        <w:t>A process</w:t>
      </w:r>
      <w:r w:rsidR="00632F52">
        <w:rPr>
          <w:rFonts w:ascii="Calibri" w:hAnsi="Calibri" w:cs="Calibri"/>
        </w:rPr>
        <w:br/>
      </w:r>
      <w:hyperlink r:id="rId40" w:history="1">
        <w:r w:rsidR="00632F52" w:rsidRPr="00E05705">
          <w:rPr>
            <w:rStyle w:val="Hyperlink"/>
            <w:rFonts w:ascii="Calibri" w:hAnsi="Calibri" w:cs="Calibri"/>
            <w:b/>
            <w:bCs/>
          </w:rPr>
          <w:t>Romans 5:3</w:t>
        </w:r>
      </w:hyperlink>
      <w:r w:rsidR="00632F52">
        <w:rPr>
          <w:rFonts w:ascii="Calibri" w:hAnsi="Calibri" w:cs="Calibri"/>
        </w:rPr>
        <w:t xml:space="preserve"> And not only </w:t>
      </w:r>
      <w:r w:rsidR="00632F52">
        <w:rPr>
          <w:rFonts w:ascii="Calibri" w:hAnsi="Calibri" w:cs="Calibri"/>
          <w:i/>
          <w:iCs/>
        </w:rPr>
        <w:t>so</w:t>
      </w:r>
      <w:r w:rsidR="00632F52">
        <w:rPr>
          <w:rFonts w:ascii="Calibri" w:hAnsi="Calibri" w:cs="Calibri"/>
        </w:rPr>
        <w:t xml:space="preserve">, but we glory in tribulations also: knowing that </w:t>
      </w:r>
      <w:r w:rsidR="00632F52" w:rsidRPr="005D4702">
        <w:rPr>
          <w:rFonts w:ascii="Calibri" w:hAnsi="Calibri" w:cs="Calibri"/>
          <w:highlight w:val="yellow"/>
        </w:rPr>
        <w:t>tribulation worketh patience;</w:t>
      </w:r>
      <w:r w:rsidR="00632F52">
        <w:rPr>
          <w:rFonts w:ascii="Calibri" w:hAnsi="Calibri" w:cs="Calibri"/>
        </w:rPr>
        <w:br/>
      </w:r>
      <w:r w:rsidR="00632F52">
        <w:rPr>
          <w:rFonts w:ascii="Calibri" w:hAnsi="Calibri" w:cs="Calibri"/>
          <w:b/>
          <w:bCs/>
        </w:rPr>
        <w:t>Romans 5:4</w:t>
      </w:r>
      <w:r w:rsidR="00632F52">
        <w:rPr>
          <w:rFonts w:ascii="Calibri" w:hAnsi="Calibri" w:cs="Calibri"/>
        </w:rPr>
        <w:t xml:space="preserve"> And patience, experience; and experience, hope:</w:t>
      </w:r>
      <w:r w:rsidR="00632F52">
        <w:rPr>
          <w:rFonts w:ascii="Calibri" w:hAnsi="Calibri" w:cs="Calibri"/>
        </w:rPr>
        <w:br/>
      </w:r>
      <w:r w:rsidR="00632F52">
        <w:rPr>
          <w:rFonts w:ascii="Calibri" w:hAnsi="Calibri" w:cs="Calibri"/>
          <w:b/>
          <w:bCs/>
        </w:rPr>
        <w:t>Romans 5:5</w:t>
      </w:r>
      <w:r w:rsidR="00632F52">
        <w:rPr>
          <w:rFonts w:ascii="Calibri" w:hAnsi="Calibri" w:cs="Calibri"/>
        </w:rPr>
        <w:t xml:space="preserve"> And hope maketh not ashamed; because the love of God is shed abroad in our hearts by the Holy Ghost which is given unto us.</w:t>
      </w:r>
    </w:p>
    <w:p w14:paraId="18154076" w14:textId="77777777" w:rsidR="00E05705" w:rsidRDefault="008D44E7">
      <w:pPr>
        <w:rPr>
          <w:rFonts w:ascii="Calibri" w:hAnsi="Calibri" w:cs="Calibri"/>
        </w:rPr>
      </w:pPr>
      <w:r w:rsidRPr="008D44E7">
        <w:rPr>
          <w:rFonts w:ascii="Calibri" w:hAnsi="Calibri" w:cs="Calibri"/>
          <w:b/>
          <w:bCs/>
          <w:color w:val="00B050"/>
        </w:rPr>
        <w:t>Before we had strength to stand before God or do good works – Christ died for us</w:t>
      </w:r>
      <w:r w:rsidRPr="008D44E7">
        <w:rPr>
          <w:rFonts w:ascii="Calibri" w:hAnsi="Calibri" w:cs="Calibri"/>
          <w:color w:val="00B050"/>
        </w:rPr>
        <w:t xml:space="preserve"> </w:t>
      </w:r>
      <w:r w:rsidR="00632F52">
        <w:rPr>
          <w:rFonts w:ascii="Calibri" w:hAnsi="Calibri" w:cs="Calibri"/>
        </w:rPr>
        <w:br/>
      </w:r>
      <w:r w:rsidR="00632F52">
        <w:rPr>
          <w:rFonts w:ascii="Calibri" w:hAnsi="Calibri" w:cs="Calibri"/>
          <w:b/>
          <w:bCs/>
        </w:rPr>
        <w:t>Romans 5:6</w:t>
      </w:r>
      <w:r w:rsidR="00632F52">
        <w:rPr>
          <w:rFonts w:ascii="Calibri" w:hAnsi="Calibri" w:cs="Calibri"/>
        </w:rPr>
        <w:t xml:space="preserve"> For when we were yet without strength, in due time Christ died for the ungodly.</w:t>
      </w:r>
      <w:r w:rsidR="00632F52">
        <w:rPr>
          <w:rFonts w:ascii="Calibri" w:hAnsi="Calibri" w:cs="Calibri"/>
        </w:rPr>
        <w:br/>
      </w:r>
      <w:r w:rsidR="00632F52">
        <w:rPr>
          <w:rFonts w:ascii="Calibri" w:hAnsi="Calibri" w:cs="Calibri"/>
          <w:b/>
          <w:bCs/>
        </w:rPr>
        <w:t>Romans 5:7</w:t>
      </w:r>
      <w:r w:rsidR="00632F52">
        <w:rPr>
          <w:rFonts w:ascii="Calibri" w:hAnsi="Calibri" w:cs="Calibri"/>
        </w:rPr>
        <w:t xml:space="preserve"> For scarcely for a righteous man will one die: yet peradventure for a good man some would even dare to die.</w:t>
      </w:r>
      <w:r w:rsidR="00632F52">
        <w:rPr>
          <w:rFonts w:ascii="Calibri" w:hAnsi="Calibri" w:cs="Calibri"/>
        </w:rPr>
        <w:br/>
      </w:r>
      <w:r w:rsidR="00632F52">
        <w:rPr>
          <w:rFonts w:ascii="Calibri" w:hAnsi="Calibri" w:cs="Calibri"/>
          <w:b/>
          <w:bCs/>
        </w:rPr>
        <w:t>Romans 5:8</w:t>
      </w:r>
      <w:r w:rsidR="00632F52">
        <w:rPr>
          <w:rFonts w:ascii="Calibri" w:hAnsi="Calibri" w:cs="Calibri"/>
        </w:rPr>
        <w:t xml:space="preserve"> But God commendeth his love toward us, in that, while we were yet sinners, Christ died for us.</w:t>
      </w:r>
    </w:p>
    <w:p w14:paraId="15B3E905" w14:textId="35161F9B" w:rsidR="00E05705" w:rsidRDefault="00E05705">
      <w:pPr>
        <w:rPr>
          <w:rFonts w:ascii="Calibri" w:hAnsi="Calibri" w:cs="Calibri"/>
        </w:rPr>
      </w:pPr>
      <w:r w:rsidRPr="00E05705">
        <w:rPr>
          <w:rFonts w:ascii="Calibri" w:hAnsi="Calibri" w:cs="Calibri"/>
          <w:b/>
          <w:bCs/>
          <w:color w:val="00B050"/>
        </w:rPr>
        <w:t xml:space="preserve">Being </w:t>
      </w:r>
      <w:r w:rsidRPr="00E05705">
        <w:rPr>
          <w:rFonts w:ascii="Calibri" w:hAnsi="Calibri" w:cs="Calibri"/>
          <w:b/>
          <w:bCs/>
          <w:color w:val="00B050"/>
          <w:highlight w:val="yellow"/>
          <w:u w:val="single"/>
        </w:rPr>
        <w:t>justified</w:t>
      </w:r>
      <w:r w:rsidRPr="00E05705">
        <w:rPr>
          <w:rFonts w:ascii="Calibri" w:hAnsi="Calibri" w:cs="Calibri"/>
          <w:b/>
          <w:bCs/>
          <w:color w:val="00B050"/>
          <w:highlight w:val="yellow"/>
        </w:rPr>
        <w:t xml:space="preserve"> by His blood</w:t>
      </w:r>
      <w:r w:rsidRPr="00E05705">
        <w:rPr>
          <w:rFonts w:ascii="Calibri" w:hAnsi="Calibri" w:cs="Calibri"/>
          <w:b/>
          <w:bCs/>
          <w:color w:val="00B050"/>
        </w:rPr>
        <w:t xml:space="preserve">, we </w:t>
      </w:r>
      <w:r w:rsidRPr="00E05705">
        <w:rPr>
          <w:rFonts w:ascii="Calibri" w:hAnsi="Calibri" w:cs="Calibri"/>
          <w:b/>
          <w:bCs/>
          <w:color w:val="00B050"/>
          <w:highlight w:val="yellow"/>
          <w:u w:val="single"/>
        </w:rPr>
        <w:t>shall be</w:t>
      </w:r>
      <w:r w:rsidRPr="00E05705">
        <w:rPr>
          <w:rFonts w:ascii="Calibri" w:hAnsi="Calibri" w:cs="Calibri"/>
          <w:b/>
          <w:bCs/>
          <w:color w:val="00B050"/>
          <w:highlight w:val="yellow"/>
        </w:rPr>
        <w:t xml:space="preserve"> saved by His life</w:t>
      </w:r>
      <w:r>
        <w:rPr>
          <w:rFonts w:ascii="Calibri" w:hAnsi="Calibri" w:cs="Calibri"/>
          <w:b/>
          <w:bCs/>
          <w:color w:val="00B050"/>
        </w:rPr>
        <w:t xml:space="preserve"> – (Notice the verb tense)</w:t>
      </w:r>
      <w:r w:rsidR="00632F52" w:rsidRPr="00E05705">
        <w:rPr>
          <w:rFonts w:ascii="Calibri" w:hAnsi="Calibri" w:cs="Calibri"/>
          <w:b/>
          <w:bCs/>
          <w:color w:val="00B050"/>
        </w:rPr>
        <w:br/>
      </w:r>
      <w:hyperlink r:id="rId41" w:history="1">
        <w:r w:rsidR="00632F52" w:rsidRPr="00E05705">
          <w:rPr>
            <w:rStyle w:val="Hyperlink"/>
            <w:rFonts w:ascii="Calibri" w:hAnsi="Calibri" w:cs="Calibri"/>
            <w:b/>
            <w:bCs/>
          </w:rPr>
          <w:t>Romans 5:9</w:t>
        </w:r>
      </w:hyperlink>
      <w:r w:rsidR="00632F52">
        <w:rPr>
          <w:rFonts w:ascii="Calibri" w:hAnsi="Calibri" w:cs="Calibri"/>
        </w:rPr>
        <w:t xml:space="preserve"> Much more then, being now justified by his blood, we shall be saved from wrath through him.</w:t>
      </w:r>
      <w:r w:rsidR="00632F52">
        <w:rPr>
          <w:rFonts w:ascii="Calibri" w:hAnsi="Calibri" w:cs="Calibri"/>
        </w:rPr>
        <w:br/>
      </w:r>
      <w:r w:rsidR="00632F52">
        <w:rPr>
          <w:rFonts w:ascii="Calibri" w:hAnsi="Calibri" w:cs="Calibri"/>
          <w:b/>
          <w:bCs/>
        </w:rPr>
        <w:t>Romans 5:10</w:t>
      </w:r>
      <w:r w:rsidR="00632F52">
        <w:rPr>
          <w:rFonts w:ascii="Calibri" w:hAnsi="Calibri" w:cs="Calibri"/>
        </w:rPr>
        <w:t xml:space="preserve"> For if, when we were enemies, we were reconciled to God by the death of his Son, much more, being reconciled, we shall be saved by his life.</w:t>
      </w:r>
      <w:r w:rsidR="00632F52">
        <w:rPr>
          <w:rFonts w:ascii="Calibri" w:hAnsi="Calibri" w:cs="Calibri"/>
        </w:rPr>
        <w:br/>
      </w:r>
      <w:r w:rsidR="00632F52">
        <w:rPr>
          <w:rFonts w:ascii="Calibri" w:hAnsi="Calibri" w:cs="Calibri"/>
          <w:b/>
          <w:bCs/>
        </w:rPr>
        <w:t>Romans 5:11</w:t>
      </w:r>
      <w:r w:rsidR="00632F52">
        <w:rPr>
          <w:rFonts w:ascii="Calibri" w:hAnsi="Calibri" w:cs="Calibri"/>
        </w:rPr>
        <w:t xml:space="preserve"> And not only </w:t>
      </w:r>
      <w:r w:rsidR="00632F52">
        <w:rPr>
          <w:rFonts w:ascii="Calibri" w:hAnsi="Calibri" w:cs="Calibri"/>
          <w:i/>
          <w:iCs/>
        </w:rPr>
        <w:t>so</w:t>
      </w:r>
      <w:r w:rsidR="00632F52">
        <w:rPr>
          <w:rFonts w:ascii="Calibri" w:hAnsi="Calibri" w:cs="Calibri"/>
        </w:rPr>
        <w:t>, but we also joy in God through our Lord Jesus Christ, by whom we have now received the atonement.</w:t>
      </w:r>
      <w:r w:rsidR="00632F52">
        <w:rPr>
          <w:rFonts w:ascii="Calibri" w:hAnsi="Calibri" w:cs="Calibri"/>
        </w:rPr>
        <w:br/>
      </w:r>
      <w:r w:rsidR="00632F52">
        <w:rPr>
          <w:rFonts w:ascii="Calibri" w:hAnsi="Calibri" w:cs="Calibri"/>
          <w:b/>
          <w:bCs/>
        </w:rPr>
        <w:t>Romans 5:12</w:t>
      </w:r>
      <w:r w:rsidR="00632F52">
        <w:rPr>
          <w:rFonts w:ascii="Calibri" w:hAnsi="Calibri" w:cs="Calibri"/>
        </w:rPr>
        <w:t xml:space="preserve"> Wherefore, as by one man sin entered into the world, and death by sin; and so death passed upon all men, for that all have sinned:</w:t>
      </w:r>
      <w:r w:rsidR="00632F52">
        <w:rPr>
          <w:rFonts w:ascii="Calibri" w:hAnsi="Calibri" w:cs="Calibri"/>
        </w:rPr>
        <w:br/>
      </w:r>
      <w:r w:rsidR="00632F52">
        <w:rPr>
          <w:rFonts w:ascii="Calibri" w:hAnsi="Calibri" w:cs="Calibri"/>
          <w:b/>
          <w:bCs/>
        </w:rPr>
        <w:t>Romans 5:13</w:t>
      </w:r>
      <w:r w:rsidR="00632F52">
        <w:rPr>
          <w:rFonts w:ascii="Calibri" w:hAnsi="Calibri" w:cs="Calibri"/>
        </w:rPr>
        <w:t xml:space="preserve"> (For until the law sin was in the world: but sin is not imputed when there is no law.</w:t>
      </w:r>
      <w:r w:rsidR="00632F52">
        <w:rPr>
          <w:rFonts w:ascii="Calibri" w:hAnsi="Calibri" w:cs="Calibri"/>
        </w:rPr>
        <w:br/>
      </w:r>
      <w:r w:rsidR="00632F52">
        <w:rPr>
          <w:rFonts w:ascii="Calibri" w:hAnsi="Calibri" w:cs="Calibri"/>
          <w:b/>
          <w:bCs/>
        </w:rPr>
        <w:t>Romans 5:14</w:t>
      </w:r>
      <w:r w:rsidR="00632F52">
        <w:rPr>
          <w:rFonts w:ascii="Calibri" w:hAnsi="Calibri" w:cs="Calibri"/>
        </w:rPr>
        <w:t xml:space="preserve"> Nevertheless death reigned from Adam to Moses, even over them that had not sinned after the similitude of Adam's transgression, who is the figure of him that was to come.</w:t>
      </w:r>
      <w:r w:rsidR="00632F52">
        <w:rPr>
          <w:rFonts w:ascii="Calibri" w:hAnsi="Calibri" w:cs="Calibri"/>
        </w:rPr>
        <w:br/>
      </w:r>
      <w:r w:rsidR="00632F52">
        <w:rPr>
          <w:rFonts w:ascii="Calibri" w:hAnsi="Calibri" w:cs="Calibri"/>
          <w:b/>
          <w:bCs/>
        </w:rPr>
        <w:t>Romans 5:15</w:t>
      </w:r>
      <w:r w:rsidR="00632F52">
        <w:rPr>
          <w:rFonts w:ascii="Calibri" w:hAnsi="Calibri" w:cs="Calibri"/>
        </w:rPr>
        <w:t xml:space="preserve"> But not as the offence, so also </w:t>
      </w:r>
      <w:r w:rsidR="00632F52">
        <w:rPr>
          <w:rFonts w:ascii="Calibri" w:hAnsi="Calibri" w:cs="Calibri"/>
          <w:i/>
          <w:iCs/>
        </w:rPr>
        <w:t>is</w:t>
      </w:r>
      <w:r w:rsidR="00632F52">
        <w:rPr>
          <w:rFonts w:ascii="Calibri" w:hAnsi="Calibri" w:cs="Calibri"/>
        </w:rPr>
        <w:t xml:space="preserve"> the free gift. For if through the offence of one many be dead, much more the grace of God, and the gift by grace, </w:t>
      </w:r>
      <w:r w:rsidR="00632F52">
        <w:rPr>
          <w:rFonts w:ascii="Calibri" w:hAnsi="Calibri" w:cs="Calibri"/>
          <w:i/>
          <w:iCs/>
        </w:rPr>
        <w:t>which is</w:t>
      </w:r>
      <w:r w:rsidR="00632F52">
        <w:rPr>
          <w:rFonts w:ascii="Calibri" w:hAnsi="Calibri" w:cs="Calibri"/>
        </w:rPr>
        <w:t xml:space="preserve"> by one man, Jesus Christ, hath abounded unto many.</w:t>
      </w:r>
      <w:r w:rsidR="00632F52">
        <w:rPr>
          <w:rFonts w:ascii="Calibri" w:hAnsi="Calibri" w:cs="Calibri"/>
        </w:rPr>
        <w:br/>
      </w:r>
      <w:r w:rsidR="00632F52">
        <w:rPr>
          <w:rFonts w:ascii="Calibri" w:hAnsi="Calibri" w:cs="Calibri"/>
          <w:b/>
          <w:bCs/>
        </w:rPr>
        <w:t>Romans 5:16</w:t>
      </w:r>
      <w:r w:rsidR="00632F52">
        <w:rPr>
          <w:rFonts w:ascii="Calibri" w:hAnsi="Calibri" w:cs="Calibri"/>
        </w:rPr>
        <w:t xml:space="preserve"> And not as </w:t>
      </w:r>
      <w:r w:rsidR="00632F52">
        <w:rPr>
          <w:rFonts w:ascii="Calibri" w:hAnsi="Calibri" w:cs="Calibri"/>
          <w:i/>
          <w:iCs/>
        </w:rPr>
        <w:t>it was</w:t>
      </w:r>
      <w:r w:rsidR="00632F52">
        <w:rPr>
          <w:rFonts w:ascii="Calibri" w:hAnsi="Calibri" w:cs="Calibri"/>
        </w:rPr>
        <w:t xml:space="preserve"> by one that sinned, </w:t>
      </w:r>
      <w:r w:rsidR="00632F52">
        <w:rPr>
          <w:rFonts w:ascii="Calibri" w:hAnsi="Calibri" w:cs="Calibri"/>
          <w:i/>
          <w:iCs/>
        </w:rPr>
        <w:t>so is</w:t>
      </w:r>
      <w:r w:rsidR="00632F52">
        <w:rPr>
          <w:rFonts w:ascii="Calibri" w:hAnsi="Calibri" w:cs="Calibri"/>
        </w:rPr>
        <w:t xml:space="preserve"> the gift: for the judgment </w:t>
      </w:r>
      <w:r w:rsidR="00632F52">
        <w:rPr>
          <w:rFonts w:ascii="Calibri" w:hAnsi="Calibri" w:cs="Calibri"/>
          <w:i/>
          <w:iCs/>
        </w:rPr>
        <w:t>was</w:t>
      </w:r>
      <w:r w:rsidR="00632F52">
        <w:rPr>
          <w:rFonts w:ascii="Calibri" w:hAnsi="Calibri" w:cs="Calibri"/>
        </w:rPr>
        <w:t xml:space="preserve"> by one to condemnation, but the free gift </w:t>
      </w:r>
      <w:r w:rsidR="00632F52">
        <w:rPr>
          <w:rFonts w:ascii="Calibri" w:hAnsi="Calibri" w:cs="Calibri"/>
          <w:i/>
          <w:iCs/>
        </w:rPr>
        <w:t>is</w:t>
      </w:r>
      <w:r w:rsidR="00632F52">
        <w:rPr>
          <w:rFonts w:ascii="Calibri" w:hAnsi="Calibri" w:cs="Calibri"/>
        </w:rPr>
        <w:t xml:space="preserve"> of many offences unto justification.</w:t>
      </w:r>
      <w:r w:rsidR="00632F52">
        <w:rPr>
          <w:rFonts w:ascii="Calibri" w:hAnsi="Calibri" w:cs="Calibri"/>
        </w:rPr>
        <w:br/>
      </w:r>
      <w:r w:rsidR="00632F52">
        <w:rPr>
          <w:rFonts w:ascii="Calibri" w:hAnsi="Calibri" w:cs="Calibri"/>
          <w:b/>
          <w:bCs/>
        </w:rPr>
        <w:t>Romans 5:17</w:t>
      </w:r>
      <w:r w:rsidR="00632F52">
        <w:rPr>
          <w:rFonts w:ascii="Calibri" w:hAnsi="Calibri" w:cs="Calibri"/>
        </w:rPr>
        <w:t xml:space="preserve"> For if by one man's offence death reigned by one; much more they which receive abundance of grace and of the gift of righteousness shall reign in life by one, Jesus Christ.)</w:t>
      </w:r>
      <w:r w:rsidR="00632F52">
        <w:rPr>
          <w:rFonts w:ascii="Calibri" w:hAnsi="Calibri" w:cs="Calibri"/>
        </w:rPr>
        <w:br/>
      </w:r>
      <w:r w:rsidR="00632F52">
        <w:rPr>
          <w:rFonts w:ascii="Calibri" w:hAnsi="Calibri" w:cs="Calibri"/>
          <w:b/>
          <w:bCs/>
        </w:rPr>
        <w:t>Romans 5:18</w:t>
      </w:r>
      <w:r w:rsidR="00632F52">
        <w:rPr>
          <w:rFonts w:ascii="Calibri" w:hAnsi="Calibri" w:cs="Calibri"/>
        </w:rPr>
        <w:t xml:space="preserve"> Therefore as by the offence of one </w:t>
      </w:r>
      <w:r w:rsidR="00632F52">
        <w:rPr>
          <w:rFonts w:ascii="Calibri" w:hAnsi="Calibri" w:cs="Calibri"/>
          <w:i/>
          <w:iCs/>
        </w:rPr>
        <w:t>judgment came</w:t>
      </w:r>
      <w:r w:rsidR="00632F52">
        <w:rPr>
          <w:rFonts w:ascii="Calibri" w:hAnsi="Calibri" w:cs="Calibri"/>
        </w:rPr>
        <w:t xml:space="preserve"> upon all men to condemnation; even so by the righteousness of one </w:t>
      </w:r>
      <w:r w:rsidR="00632F52">
        <w:rPr>
          <w:rFonts w:ascii="Calibri" w:hAnsi="Calibri" w:cs="Calibri"/>
          <w:i/>
          <w:iCs/>
        </w:rPr>
        <w:t>the free gift came</w:t>
      </w:r>
      <w:r w:rsidR="00632F52">
        <w:rPr>
          <w:rFonts w:ascii="Calibri" w:hAnsi="Calibri" w:cs="Calibri"/>
        </w:rPr>
        <w:t xml:space="preserve"> upon all men unto justification of life.</w:t>
      </w:r>
      <w:r w:rsidR="00632F52">
        <w:rPr>
          <w:rFonts w:ascii="Calibri" w:hAnsi="Calibri" w:cs="Calibri"/>
        </w:rPr>
        <w:br/>
      </w:r>
      <w:r w:rsidR="00632F52">
        <w:rPr>
          <w:rFonts w:ascii="Calibri" w:hAnsi="Calibri" w:cs="Calibri"/>
          <w:b/>
          <w:bCs/>
        </w:rPr>
        <w:t>Romans 5:19</w:t>
      </w:r>
      <w:r w:rsidR="00632F52">
        <w:rPr>
          <w:rFonts w:ascii="Calibri" w:hAnsi="Calibri" w:cs="Calibri"/>
        </w:rPr>
        <w:t xml:space="preserve"> For </w:t>
      </w:r>
      <w:r w:rsidR="00632F52" w:rsidRPr="00E05705">
        <w:rPr>
          <w:rFonts w:ascii="Calibri" w:hAnsi="Calibri" w:cs="Calibri"/>
          <w:highlight w:val="yellow"/>
        </w:rPr>
        <w:t>as by one man's disobedience</w:t>
      </w:r>
      <w:r w:rsidR="00632F52">
        <w:rPr>
          <w:rFonts w:ascii="Calibri" w:hAnsi="Calibri" w:cs="Calibri"/>
        </w:rPr>
        <w:t xml:space="preserve"> many were made sinners, so by the </w:t>
      </w:r>
      <w:r w:rsidR="00632F52" w:rsidRPr="00E05705">
        <w:rPr>
          <w:rFonts w:ascii="Calibri" w:hAnsi="Calibri" w:cs="Calibri"/>
          <w:highlight w:val="yellow"/>
        </w:rPr>
        <w:t>obedience of one shall many be made righteous.</w:t>
      </w:r>
    </w:p>
    <w:p w14:paraId="629DCAD7" w14:textId="6B08CD54" w:rsidR="004963E3" w:rsidRDefault="00E05705">
      <w:pPr>
        <w:rPr>
          <w:rFonts w:ascii="Calibri" w:hAnsi="Calibri" w:cs="Calibri"/>
        </w:rPr>
      </w:pPr>
      <w:r w:rsidRPr="00E05705">
        <w:rPr>
          <w:rFonts w:ascii="Calibri" w:hAnsi="Calibri" w:cs="Calibri"/>
          <w:b/>
          <w:bCs/>
          <w:color w:val="00B050"/>
        </w:rPr>
        <w:t>Contrast of sin and the Law</w:t>
      </w:r>
      <w:r>
        <w:rPr>
          <w:rFonts w:ascii="Calibri" w:hAnsi="Calibri" w:cs="Calibri"/>
          <w:b/>
          <w:bCs/>
          <w:color w:val="00B050"/>
        </w:rPr>
        <w:t xml:space="preserve"> – Grace reigns through righteousness</w:t>
      </w:r>
      <w:r w:rsidR="00632F52">
        <w:rPr>
          <w:rFonts w:ascii="Calibri" w:hAnsi="Calibri" w:cs="Calibri"/>
        </w:rPr>
        <w:br/>
      </w:r>
      <w:hyperlink r:id="rId42" w:history="1">
        <w:r w:rsidR="00632F52" w:rsidRPr="00E05705">
          <w:rPr>
            <w:rStyle w:val="Hyperlink"/>
            <w:rFonts w:ascii="Calibri" w:hAnsi="Calibri" w:cs="Calibri"/>
            <w:b/>
            <w:bCs/>
          </w:rPr>
          <w:t>Romans 5:20</w:t>
        </w:r>
      </w:hyperlink>
      <w:r w:rsidR="00632F52">
        <w:rPr>
          <w:rFonts w:ascii="Calibri" w:hAnsi="Calibri" w:cs="Calibri"/>
        </w:rPr>
        <w:t xml:space="preserve"> Moreover the law entered, that the offence might abound. But where sin abounded, grace did much more abound:</w:t>
      </w:r>
      <w:r w:rsidR="00632F52">
        <w:rPr>
          <w:rFonts w:ascii="Calibri" w:hAnsi="Calibri" w:cs="Calibri"/>
        </w:rPr>
        <w:br/>
      </w:r>
      <w:r w:rsidR="00632F52">
        <w:rPr>
          <w:rFonts w:ascii="Calibri" w:hAnsi="Calibri" w:cs="Calibri"/>
          <w:b/>
          <w:bCs/>
        </w:rPr>
        <w:t>Romans 5:21</w:t>
      </w:r>
      <w:r w:rsidR="00632F52">
        <w:rPr>
          <w:rFonts w:ascii="Calibri" w:hAnsi="Calibri" w:cs="Calibri"/>
        </w:rPr>
        <w:t xml:space="preserve"> That as </w:t>
      </w:r>
      <w:r w:rsidR="00632F52" w:rsidRPr="00E05705">
        <w:rPr>
          <w:rFonts w:ascii="Calibri" w:hAnsi="Calibri" w:cs="Calibri"/>
          <w:highlight w:val="yellow"/>
        </w:rPr>
        <w:t>sin hath reigned unto death</w:t>
      </w:r>
      <w:r w:rsidR="00632F52">
        <w:rPr>
          <w:rFonts w:ascii="Calibri" w:hAnsi="Calibri" w:cs="Calibri"/>
        </w:rPr>
        <w:t xml:space="preserve">, even </w:t>
      </w:r>
      <w:r w:rsidR="00632F52" w:rsidRPr="00E05705">
        <w:rPr>
          <w:rFonts w:ascii="Calibri" w:hAnsi="Calibri" w:cs="Calibri"/>
          <w:highlight w:val="yellow"/>
        </w:rPr>
        <w:t xml:space="preserve">so might grace reign </w:t>
      </w:r>
      <w:r w:rsidR="00632F52" w:rsidRPr="00E05705">
        <w:rPr>
          <w:rFonts w:ascii="Calibri" w:hAnsi="Calibri" w:cs="Calibri"/>
          <w:highlight w:val="yellow"/>
          <w:u w:val="single"/>
        </w:rPr>
        <w:t>through righteousness</w:t>
      </w:r>
      <w:r w:rsidR="00632F52" w:rsidRPr="00E05705">
        <w:rPr>
          <w:rFonts w:ascii="Calibri" w:hAnsi="Calibri" w:cs="Calibri"/>
          <w:highlight w:val="yellow"/>
        </w:rPr>
        <w:t xml:space="preserve"> unto eternal life by Jesus Christ our Lord.</w:t>
      </w:r>
    </w:p>
    <w:p w14:paraId="3E0B55F8" w14:textId="77A3D9AE" w:rsidR="00E05705" w:rsidRPr="00E05705" w:rsidRDefault="00E05705">
      <w:pPr>
        <w:rPr>
          <w:rFonts w:ascii="Calibri" w:hAnsi="Calibri" w:cs="Calibri"/>
          <w:b/>
          <w:bCs/>
          <w:color w:val="00B050"/>
        </w:rPr>
      </w:pPr>
      <w:r w:rsidRPr="00E05705">
        <w:rPr>
          <w:rFonts w:ascii="Calibri" w:hAnsi="Calibri" w:cs="Calibri"/>
          <w:b/>
          <w:bCs/>
          <w:color w:val="00B050"/>
        </w:rPr>
        <w:t>How can one that is dead to sin continue to live in sin?</w:t>
      </w:r>
      <w:r>
        <w:rPr>
          <w:rFonts w:ascii="Calibri" w:hAnsi="Calibri" w:cs="Calibri"/>
          <w:b/>
          <w:bCs/>
          <w:color w:val="00B050"/>
        </w:rPr>
        <w:t xml:space="preserve"> – As Christ rose so should we in newness of life</w:t>
      </w:r>
    </w:p>
    <w:p w14:paraId="5C38DD54" w14:textId="77777777" w:rsidR="00D94495" w:rsidRDefault="006B3EA8">
      <w:pPr>
        <w:rPr>
          <w:rFonts w:ascii="Calibri" w:hAnsi="Calibri" w:cs="Calibri"/>
          <w:b/>
          <w:bCs/>
        </w:rPr>
      </w:pPr>
      <w:hyperlink r:id="rId43" w:history="1">
        <w:r w:rsidR="00551548" w:rsidRPr="006B3EA8">
          <w:rPr>
            <w:rStyle w:val="Hyperlink"/>
            <w:rFonts w:ascii="Calibri" w:hAnsi="Calibri" w:cs="Calibri"/>
            <w:b/>
            <w:bCs/>
          </w:rPr>
          <w:t>Romans 6:1</w:t>
        </w:r>
      </w:hyperlink>
      <w:r w:rsidR="00551548">
        <w:rPr>
          <w:rFonts w:ascii="Calibri" w:hAnsi="Calibri" w:cs="Calibri"/>
        </w:rPr>
        <w:t xml:space="preserve"> What shall we say then? Shall we continue in sin, that grace may abound?</w:t>
      </w:r>
      <w:r w:rsidR="00551548">
        <w:rPr>
          <w:rFonts w:ascii="Calibri" w:hAnsi="Calibri" w:cs="Calibri"/>
        </w:rPr>
        <w:br/>
      </w:r>
      <w:r w:rsidR="00551548">
        <w:rPr>
          <w:rFonts w:ascii="Calibri" w:hAnsi="Calibri" w:cs="Calibri"/>
          <w:b/>
          <w:bCs/>
        </w:rPr>
        <w:t>Romans 6:2</w:t>
      </w:r>
      <w:r w:rsidR="00551548">
        <w:rPr>
          <w:rFonts w:ascii="Calibri" w:hAnsi="Calibri" w:cs="Calibri"/>
        </w:rPr>
        <w:t xml:space="preserve"> God forbid. How shall we, that are dead to sin, live any longer therein?</w:t>
      </w:r>
      <w:r w:rsidR="00551548">
        <w:rPr>
          <w:rFonts w:ascii="Calibri" w:hAnsi="Calibri" w:cs="Calibri"/>
        </w:rPr>
        <w:br/>
      </w:r>
    </w:p>
    <w:p w14:paraId="76D0414A" w14:textId="0C8FD89A" w:rsidR="006B3EA8" w:rsidRDefault="00551548">
      <w:pPr>
        <w:rPr>
          <w:rFonts w:ascii="Calibri" w:hAnsi="Calibri" w:cs="Calibri"/>
        </w:rPr>
      </w:pPr>
      <w:r>
        <w:rPr>
          <w:rFonts w:ascii="Calibri" w:hAnsi="Calibri" w:cs="Calibri"/>
          <w:b/>
          <w:bCs/>
        </w:rPr>
        <w:lastRenderedPageBreak/>
        <w:t>Romans 6:3</w:t>
      </w:r>
      <w:r>
        <w:rPr>
          <w:rFonts w:ascii="Calibri" w:hAnsi="Calibri" w:cs="Calibri"/>
        </w:rPr>
        <w:t xml:space="preserve"> Know ye not, that so many of us as were baptized into Jesus Christ were baptized into his death?</w:t>
      </w:r>
      <w:r>
        <w:rPr>
          <w:rFonts w:ascii="Calibri" w:hAnsi="Calibri" w:cs="Calibri"/>
        </w:rPr>
        <w:br/>
      </w:r>
      <w:r>
        <w:rPr>
          <w:rFonts w:ascii="Calibri" w:hAnsi="Calibri" w:cs="Calibri"/>
          <w:b/>
          <w:bCs/>
        </w:rPr>
        <w:t>Romans 6:4</w:t>
      </w:r>
      <w:r>
        <w:rPr>
          <w:rFonts w:ascii="Calibri" w:hAnsi="Calibri" w:cs="Calibri"/>
        </w:rPr>
        <w:t xml:space="preserve"> Therefore we are </w:t>
      </w:r>
      <w:r w:rsidRPr="00E05705">
        <w:rPr>
          <w:rFonts w:ascii="Calibri" w:hAnsi="Calibri" w:cs="Calibri"/>
          <w:highlight w:val="yellow"/>
        </w:rPr>
        <w:t>buried with him by baptism into death</w:t>
      </w:r>
      <w:r>
        <w:rPr>
          <w:rFonts w:ascii="Calibri" w:hAnsi="Calibri" w:cs="Calibri"/>
        </w:rPr>
        <w:t>: that like as Christ was raised up from the dead by the glory of the Father, even so we also should walk in newness of life.</w:t>
      </w:r>
      <w:r>
        <w:rPr>
          <w:rFonts w:ascii="Calibri" w:hAnsi="Calibri" w:cs="Calibri"/>
        </w:rPr>
        <w:br/>
      </w:r>
      <w:r>
        <w:rPr>
          <w:rFonts w:ascii="Calibri" w:hAnsi="Calibri" w:cs="Calibri"/>
          <w:b/>
          <w:bCs/>
        </w:rPr>
        <w:t>Romans 6:5</w:t>
      </w:r>
      <w:r>
        <w:rPr>
          <w:rFonts w:ascii="Calibri" w:hAnsi="Calibri" w:cs="Calibri"/>
        </w:rPr>
        <w:t xml:space="preserve"> For if we </w:t>
      </w:r>
      <w:r w:rsidRPr="00E05705">
        <w:rPr>
          <w:rFonts w:ascii="Calibri" w:hAnsi="Calibri" w:cs="Calibri"/>
          <w:highlight w:val="yellow"/>
        </w:rPr>
        <w:t xml:space="preserve">have been </w:t>
      </w:r>
      <w:r w:rsidRPr="00E05705">
        <w:rPr>
          <w:rFonts w:ascii="Calibri" w:hAnsi="Calibri" w:cs="Calibri"/>
          <w:highlight w:val="yellow"/>
          <w:u w:val="single"/>
        </w:rPr>
        <w:t>planted</w:t>
      </w:r>
      <w:r w:rsidRPr="00E05705">
        <w:rPr>
          <w:rFonts w:ascii="Calibri" w:hAnsi="Calibri" w:cs="Calibri"/>
          <w:highlight w:val="yellow"/>
        </w:rPr>
        <w:t xml:space="preserve"> together in the likeness of his death</w:t>
      </w:r>
      <w:r>
        <w:rPr>
          <w:rFonts w:ascii="Calibri" w:hAnsi="Calibri" w:cs="Calibri"/>
        </w:rPr>
        <w:t xml:space="preserve">, </w:t>
      </w:r>
      <w:r w:rsidRPr="00E05705">
        <w:rPr>
          <w:rFonts w:ascii="Calibri" w:hAnsi="Calibri" w:cs="Calibri"/>
          <w:highlight w:val="yellow"/>
        </w:rPr>
        <w:t xml:space="preserve">we </w:t>
      </w:r>
      <w:r w:rsidRPr="00E05705">
        <w:rPr>
          <w:rFonts w:ascii="Calibri" w:hAnsi="Calibri" w:cs="Calibri"/>
          <w:highlight w:val="yellow"/>
          <w:u w:val="single"/>
        </w:rPr>
        <w:t>shall be</w:t>
      </w:r>
      <w:r w:rsidRPr="00E05705">
        <w:rPr>
          <w:rFonts w:ascii="Calibri" w:hAnsi="Calibri" w:cs="Calibri"/>
          <w:highlight w:val="yellow"/>
        </w:rPr>
        <w:t xml:space="preserve"> also </w:t>
      </w:r>
      <w:r w:rsidRPr="00E05705">
        <w:rPr>
          <w:rFonts w:ascii="Calibri" w:hAnsi="Calibri" w:cs="Calibri"/>
          <w:i/>
          <w:iCs/>
          <w:highlight w:val="yellow"/>
        </w:rPr>
        <w:t>in the likeness</w:t>
      </w:r>
      <w:r w:rsidRPr="00E05705">
        <w:rPr>
          <w:rFonts w:ascii="Calibri" w:hAnsi="Calibri" w:cs="Calibri"/>
          <w:highlight w:val="yellow"/>
        </w:rPr>
        <w:t xml:space="preserve"> of </w:t>
      </w:r>
      <w:r w:rsidRPr="00E05705">
        <w:rPr>
          <w:rFonts w:ascii="Calibri" w:hAnsi="Calibri" w:cs="Calibri"/>
          <w:i/>
          <w:iCs/>
          <w:highlight w:val="yellow"/>
        </w:rPr>
        <w:t>his</w:t>
      </w:r>
      <w:r w:rsidRPr="00E05705">
        <w:rPr>
          <w:rFonts w:ascii="Calibri" w:hAnsi="Calibri" w:cs="Calibri"/>
          <w:highlight w:val="yellow"/>
        </w:rPr>
        <w:t xml:space="preserve"> resurrection:</w:t>
      </w:r>
      <w:r>
        <w:rPr>
          <w:rFonts w:ascii="Calibri" w:hAnsi="Calibri" w:cs="Calibri"/>
        </w:rPr>
        <w:br/>
      </w:r>
      <w:r>
        <w:rPr>
          <w:rFonts w:ascii="Calibri" w:hAnsi="Calibri" w:cs="Calibri"/>
          <w:b/>
          <w:bCs/>
        </w:rPr>
        <w:t>Romans 6:6</w:t>
      </w:r>
      <w:r>
        <w:rPr>
          <w:rFonts w:ascii="Calibri" w:hAnsi="Calibri" w:cs="Calibri"/>
        </w:rPr>
        <w:t xml:space="preserve"> Knowing this, that our old man is crucified with </w:t>
      </w:r>
      <w:r>
        <w:rPr>
          <w:rFonts w:ascii="Calibri" w:hAnsi="Calibri" w:cs="Calibri"/>
          <w:i/>
          <w:iCs/>
        </w:rPr>
        <w:t>him</w:t>
      </w:r>
      <w:r>
        <w:rPr>
          <w:rFonts w:ascii="Calibri" w:hAnsi="Calibri" w:cs="Calibri"/>
        </w:rPr>
        <w:t xml:space="preserve">, </w:t>
      </w:r>
      <w:r w:rsidRPr="00E05705">
        <w:rPr>
          <w:rFonts w:ascii="Calibri" w:hAnsi="Calibri" w:cs="Calibri"/>
          <w:u w:val="single"/>
        </w:rPr>
        <w:t>that the body of sin might be destroyed</w:t>
      </w:r>
      <w:r>
        <w:rPr>
          <w:rFonts w:ascii="Calibri" w:hAnsi="Calibri" w:cs="Calibri"/>
        </w:rPr>
        <w:t xml:space="preserve">, that henceforth </w:t>
      </w:r>
      <w:r w:rsidRPr="00E05705">
        <w:rPr>
          <w:rFonts w:ascii="Calibri" w:hAnsi="Calibri" w:cs="Calibri"/>
          <w:u w:val="single"/>
        </w:rPr>
        <w:t>we should not serve sin</w:t>
      </w:r>
      <w:r>
        <w:rPr>
          <w:rFonts w:ascii="Calibri" w:hAnsi="Calibri" w:cs="Calibri"/>
        </w:rPr>
        <w:t>.</w:t>
      </w:r>
      <w:r>
        <w:rPr>
          <w:rFonts w:ascii="Calibri" w:hAnsi="Calibri" w:cs="Calibri"/>
        </w:rPr>
        <w:br/>
      </w:r>
      <w:r>
        <w:rPr>
          <w:rFonts w:ascii="Calibri" w:hAnsi="Calibri" w:cs="Calibri"/>
          <w:b/>
          <w:bCs/>
        </w:rPr>
        <w:t>Romans 6:7</w:t>
      </w:r>
      <w:r>
        <w:rPr>
          <w:rFonts w:ascii="Calibri" w:hAnsi="Calibri" w:cs="Calibri"/>
        </w:rPr>
        <w:t xml:space="preserve"> For he that is dead is freed from sin.</w:t>
      </w:r>
      <w:r>
        <w:rPr>
          <w:rFonts w:ascii="Calibri" w:hAnsi="Calibri" w:cs="Calibri"/>
        </w:rPr>
        <w:br/>
      </w:r>
      <w:r>
        <w:rPr>
          <w:rFonts w:ascii="Calibri" w:hAnsi="Calibri" w:cs="Calibri"/>
          <w:b/>
          <w:bCs/>
        </w:rPr>
        <w:t>Romans 6:8</w:t>
      </w:r>
      <w:r>
        <w:rPr>
          <w:rFonts w:ascii="Calibri" w:hAnsi="Calibri" w:cs="Calibri"/>
        </w:rPr>
        <w:t xml:space="preserve"> Now if we be dead with Christ, we believe that we shall also live with him:</w:t>
      </w:r>
      <w:r>
        <w:rPr>
          <w:rFonts w:ascii="Calibri" w:hAnsi="Calibri" w:cs="Calibri"/>
        </w:rPr>
        <w:br/>
      </w:r>
      <w:r>
        <w:rPr>
          <w:rFonts w:ascii="Calibri" w:hAnsi="Calibri" w:cs="Calibri"/>
          <w:b/>
          <w:bCs/>
        </w:rPr>
        <w:t>Romans 6:9</w:t>
      </w:r>
      <w:r>
        <w:rPr>
          <w:rFonts w:ascii="Calibri" w:hAnsi="Calibri" w:cs="Calibri"/>
        </w:rPr>
        <w:t xml:space="preserve"> Knowing that Christ being raised from the dead dieth no more; death hath no more dominion over him.</w:t>
      </w:r>
      <w:r>
        <w:rPr>
          <w:rFonts w:ascii="Calibri" w:hAnsi="Calibri" w:cs="Calibri"/>
        </w:rPr>
        <w:br/>
      </w:r>
      <w:r>
        <w:rPr>
          <w:rFonts w:ascii="Calibri" w:hAnsi="Calibri" w:cs="Calibri"/>
          <w:b/>
          <w:bCs/>
        </w:rPr>
        <w:t>Romans 6:10</w:t>
      </w:r>
      <w:r>
        <w:rPr>
          <w:rFonts w:ascii="Calibri" w:hAnsi="Calibri" w:cs="Calibri"/>
        </w:rPr>
        <w:t xml:space="preserve"> For in that he died, he died unto sin once: but in that he liveth, he liveth unto God.</w:t>
      </w:r>
      <w:r>
        <w:rPr>
          <w:rFonts w:ascii="Calibri" w:hAnsi="Calibri" w:cs="Calibri"/>
        </w:rPr>
        <w:br/>
      </w:r>
      <w:r>
        <w:rPr>
          <w:rFonts w:ascii="Calibri" w:hAnsi="Calibri" w:cs="Calibri"/>
          <w:b/>
          <w:bCs/>
        </w:rPr>
        <w:t>Romans 6:11</w:t>
      </w:r>
      <w:r>
        <w:rPr>
          <w:rFonts w:ascii="Calibri" w:hAnsi="Calibri" w:cs="Calibri"/>
        </w:rPr>
        <w:t xml:space="preserve"> Likewise reckon ye also yourselves to be dead indeed unto sin, but alive unto God through Jesus Christ our Lord.</w:t>
      </w:r>
    </w:p>
    <w:p w14:paraId="5C1F7394" w14:textId="318CE9B2" w:rsidR="006B3EA8" w:rsidRDefault="006B3EA8">
      <w:pPr>
        <w:rPr>
          <w:rFonts w:ascii="Calibri" w:hAnsi="Calibri" w:cs="Calibri"/>
        </w:rPr>
      </w:pPr>
      <w:r w:rsidRPr="006B3EA8">
        <w:rPr>
          <w:rFonts w:ascii="Calibri" w:hAnsi="Calibri" w:cs="Calibri"/>
          <w:b/>
          <w:bCs/>
          <w:color w:val="00B050"/>
        </w:rPr>
        <w:t xml:space="preserve">Do not obey </w:t>
      </w:r>
      <w:r>
        <w:rPr>
          <w:rFonts w:ascii="Calibri" w:hAnsi="Calibri" w:cs="Calibri"/>
          <w:b/>
          <w:bCs/>
          <w:color w:val="00B050"/>
        </w:rPr>
        <w:t xml:space="preserve">(serve) </w:t>
      </w:r>
      <w:r w:rsidRPr="006B3EA8">
        <w:rPr>
          <w:rFonts w:ascii="Calibri" w:hAnsi="Calibri" w:cs="Calibri"/>
          <w:b/>
          <w:bCs/>
          <w:color w:val="00B050"/>
        </w:rPr>
        <w:t>sin or allow sin to reign in our mortal bodies</w:t>
      </w:r>
      <w:r w:rsidR="00551548">
        <w:rPr>
          <w:rFonts w:ascii="Calibri" w:hAnsi="Calibri" w:cs="Calibri"/>
        </w:rPr>
        <w:br/>
      </w:r>
      <w:hyperlink r:id="rId44" w:history="1">
        <w:r w:rsidR="00551548" w:rsidRPr="006B3EA8">
          <w:rPr>
            <w:rStyle w:val="Hyperlink"/>
            <w:rFonts w:ascii="Calibri" w:hAnsi="Calibri" w:cs="Calibri"/>
            <w:b/>
            <w:bCs/>
          </w:rPr>
          <w:t>Romans 6:12</w:t>
        </w:r>
      </w:hyperlink>
      <w:r w:rsidR="00551548">
        <w:rPr>
          <w:rFonts w:ascii="Calibri" w:hAnsi="Calibri" w:cs="Calibri"/>
        </w:rPr>
        <w:t xml:space="preserve"> Let </w:t>
      </w:r>
      <w:r w:rsidR="00551548" w:rsidRPr="006B3EA8">
        <w:rPr>
          <w:rFonts w:ascii="Calibri" w:hAnsi="Calibri" w:cs="Calibri"/>
          <w:highlight w:val="yellow"/>
        </w:rPr>
        <w:t>not sin therefore reign in your mortal body, that ye should obey it</w:t>
      </w:r>
      <w:r w:rsidR="00551548">
        <w:rPr>
          <w:rFonts w:ascii="Calibri" w:hAnsi="Calibri" w:cs="Calibri"/>
        </w:rPr>
        <w:t xml:space="preserve"> in the lusts thereof.</w:t>
      </w:r>
      <w:r w:rsidR="00551548">
        <w:rPr>
          <w:rFonts w:ascii="Calibri" w:hAnsi="Calibri" w:cs="Calibri"/>
        </w:rPr>
        <w:br/>
      </w:r>
      <w:r w:rsidR="00551548">
        <w:rPr>
          <w:rFonts w:ascii="Calibri" w:hAnsi="Calibri" w:cs="Calibri"/>
          <w:b/>
          <w:bCs/>
        </w:rPr>
        <w:t>Romans 6:13</w:t>
      </w:r>
      <w:r w:rsidR="00551548">
        <w:rPr>
          <w:rFonts w:ascii="Calibri" w:hAnsi="Calibri" w:cs="Calibri"/>
        </w:rPr>
        <w:t xml:space="preserve"> Neither yield ye your members </w:t>
      </w:r>
      <w:r w:rsidR="00551548">
        <w:rPr>
          <w:rFonts w:ascii="Calibri" w:hAnsi="Calibri" w:cs="Calibri"/>
          <w:i/>
          <w:iCs/>
        </w:rPr>
        <w:t>as</w:t>
      </w:r>
      <w:r w:rsidR="00551548">
        <w:rPr>
          <w:rFonts w:ascii="Calibri" w:hAnsi="Calibri" w:cs="Calibri"/>
        </w:rPr>
        <w:t xml:space="preserve"> instruments of unrighteousness unto sin: but yield yourselves unto God, as those that are alive from the dead, and your members </w:t>
      </w:r>
      <w:r w:rsidR="00551548">
        <w:rPr>
          <w:rFonts w:ascii="Calibri" w:hAnsi="Calibri" w:cs="Calibri"/>
          <w:i/>
          <w:iCs/>
        </w:rPr>
        <w:t>as</w:t>
      </w:r>
      <w:r w:rsidR="00551548">
        <w:rPr>
          <w:rFonts w:ascii="Calibri" w:hAnsi="Calibri" w:cs="Calibri"/>
        </w:rPr>
        <w:t xml:space="preserve"> instruments of righteousness unto God.</w:t>
      </w:r>
      <w:r w:rsidR="00551548">
        <w:rPr>
          <w:rFonts w:ascii="Calibri" w:hAnsi="Calibri" w:cs="Calibri"/>
        </w:rPr>
        <w:br/>
      </w:r>
      <w:r w:rsidR="00551548">
        <w:rPr>
          <w:rFonts w:ascii="Calibri" w:hAnsi="Calibri" w:cs="Calibri"/>
          <w:b/>
          <w:bCs/>
        </w:rPr>
        <w:t>Romans 6:14</w:t>
      </w:r>
      <w:r w:rsidR="00551548">
        <w:rPr>
          <w:rFonts w:ascii="Calibri" w:hAnsi="Calibri" w:cs="Calibri"/>
        </w:rPr>
        <w:t xml:space="preserve"> For </w:t>
      </w:r>
      <w:r w:rsidR="00551548" w:rsidRPr="006B3EA8">
        <w:rPr>
          <w:rFonts w:ascii="Calibri" w:hAnsi="Calibri" w:cs="Calibri"/>
          <w:highlight w:val="yellow"/>
        </w:rPr>
        <w:t xml:space="preserve">sin </w:t>
      </w:r>
      <w:r w:rsidR="00551548" w:rsidRPr="006B3EA8">
        <w:rPr>
          <w:rFonts w:ascii="Calibri" w:hAnsi="Calibri" w:cs="Calibri"/>
          <w:highlight w:val="yellow"/>
          <w:u w:val="single"/>
        </w:rPr>
        <w:t>shall not</w:t>
      </w:r>
      <w:r w:rsidR="00551548" w:rsidRPr="006B3EA8">
        <w:rPr>
          <w:rFonts w:ascii="Calibri" w:hAnsi="Calibri" w:cs="Calibri"/>
          <w:highlight w:val="yellow"/>
        </w:rPr>
        <w:t xml:space="preserve"> have dominion over you</w:t>
      </w:r>
      <w:r w:rsidR="00551548">
        <w:rPr>
          <w:rFonts w:ascii="Calibri" w:hAnsi="Calibri" w:cs="Calibri"/>
        </w:rPr>
        <w:t>: for ye are not under the law, but under grace.</w:t>
      </w:r>
      <w:r w:rsidR="00551548">
        <w:rPr>
          <w:rFonts w:ascii="Calibri" w:hAnsi="Calibri" w:cs="Calibri"/>
        </w:rPr>
        <w:br/>
      </w:r>
      <w:r w:rsidR="00551548">
        <w:rPr>
          <w:rFonts w:ascii="Calibri" w:hAnsi="Calibri" w:cs="Calibri"/>
          <w:b/>
          <w:bCs/>
        </w:rPr>
        <w:t>Romans 6:15</w:t>
      </w:r>
      <w:r w:rsidR="00551548">
        <w:rPr>
          <w:rFonts w:ascii="Calibri" w:hAnsi="Calibri" w:cs="Calibri"/>
        </w:rPr>
        <w:t xml:space="preserve"> What then? shall we sin, because we are not under the law, but under grace? God forbid.</w:t>
      </w:r>
    </w:p>
    <w:p w14:paraId="4433CE5B" w14:textId="5F785A3E" w:rsidR="006B3EA8" w:rsidRDefault="006B3EA8">
      <w:pPr>
        <w:rPr>
          <w:rFonts w:ascii="Calibri" w:hAnsi="Calibri" w:cs="Calibri"/>
        </w:rPr>
      </w:pPr>
      <w:r w:rsidRPr="006B3EA8">
        <w:rPr>
          <w:rFonts w:ascii="Calibri" w:hAnsi="Calibri" w:cs="Calibri"/>
          <w:b/>
          <w:bCs/>
          <w:color w:val="00B050"/>
        </w:rPr>
        <w:t xml:space="preserve">Whomever ye yield yourself servants to obey – you are his servant </w:t>
      </w:r>
      <w:r>
        <w:rPr>
          <w:rFonts w:ascii="Calibri" w:hAnsi="Calibri" w:cs="Calibri"/>
          <w:b/>
          <w:bCs/>
          <w:color w:val="00B050"/>
        </w:rPr>
        <w:t xml:space="preserve">– </w:t>
      </w:r>
      <w:r w:rsidRPr="006B3EA8">
        <w:rPr>
          <w:rFonts w:ascii="Calibri" w:hAnsi="Calibri" w:cs="Calibri"/>
          <w:b/>
          <w:bCs/>
          <w:color w:val="00B050"/>
          <w:highlight w:val="yellow"/>
        </w:rPr>
        <w:t>Be servants of righteousness</w:t>
      </w:r>
      <w:r w:rsidR="00551548" w:rsidRPr="006B3EA8">
        <w:rPr>
          <w:rFonts w:ascii="Calibri" w:hAnsi="Calibri" w:cs="Calibri"/>
          <w:b/>
          <w:bCs/>
          <w:color w:val="00B050"/>
        </w:rPr>
        <w:br/>
      </w:r>
      <w:hyperlink r:id="rId45" w:history="1">
        <w:r w:rsidR="00551548" w:rsidRPr="005D4702">
          <w:rPr>
            <w:rStyle w:val="Hyperlink"/>
            <w:rFonts w:ascii="Calibri" w:hAnsi="Calibri" w:cs="Calibri"/>
            <w:b/>
            <w:bCs/>
          </w:rPr>
          <w:t>Romans 6:16</w:t>
        </w:r>
      </w:hyperlink>
      <w:r w:rsidR="00551548">
        <w:rPr>
          <w:rFonts w:ascii="Calibri" w:hAnsi="Calibri" w:cs="Calibri"/>
        </w:rPr>
        <w:t xml:space="preserve"> Know ye not, that to whom ye </w:t>
      </w:r>
      <w:r w:rsidR="00551548" w:rsidRPr="006B3EA8">
        <w:rPr>
          <w:rFonts w:ascii="Calibri" w:hAnsi="Calibri" w:cs="Calibri"/>
          <w:highlight w:val="yellow"/>
          <w:u w:val="single"/>
        </w:rPr>
        <w:t>yield</w:t>
      </w:r>
      <w:r w:rsidR="00551548">
        <w:rPr>
          <w:rFonts w:ascii="Calibri" w:hAnsi="Calibri" w:cs="Calibri"/>
        </w:rPr>
        <w:t xml:space="preserve"> yourselves servants to obey, his servants </w:t>
      </w:r>
      <w:r w:rsidR="00551548" w:rsidRPr="005D4702">
        <w:rPr>
          <w:rFonts w:ascii="Calibri" w:hAnsi="Calibri" w:cs="Calibri"/>
          <w:highlight w:val="yellow"/>
          <w:u w:val="single"/>
        </w:rPr>
        <w:t>ye are</w:t>
      </w:r>
      <w:r w:rsidR="00551548">
        <w:rPr>
          <w:rFonts w:ascii="Calibri" w:hAnsi="Calibri" w:cs="Calibri"/>
        </w:rPr>
        <w:t xml:space="preserve"> to whom ye obey; whether of sin unto death, or of obedience unto righteousness?</w:t>
      </w:r>
      <w:r w:rsidR="00551548">
        <w:rPr>
          <w:rFonts w:ascii="Calibri" w:hAnsi="Calibri" w:cs="Calibri"/>
        </w:rPr>
        <w:br/>
      </w:r>
      <w:r w:rsidR="00551548">
        <w:rPr>
          <w:rFonts w:ascii="Calibri" w:hAnsi="Calibri" w:cs="Calibri"/>
          <w:b/>
          <w:bCs/>
        </w:rPr>
        <w:t>Romans 6:17</w:t>
      </w:r>
      <w:r w:rsidR="00551548">
        <w:rPr>
          <w:rFonts w:ascii="Calibri" w:hAnsi="Calibri" w:cs="Calibri"/>
        </w:rPr>
        <w:t xml:space="preserve"> But God be thanked, that ye were the servants of sin, but </w:t>
      </w:r>
      <w:r w:rsidR="00551548" w:rsidRPr="006B3EA8">
        <w:rPr>
          <w:rFonts w:ascii="Calibri" w:hAnsi="Calibri" w:cs="Calibri"/>
          <w:highlight w:val="yellow"/>
        </w:rPr>
        <w:t>ye have obeyed from the heart</w:t>
      </w:r>
      <w:r w:rsidR="00551548">
        <w:rPr>
          <w:rFonts w:ascii="Calibri" w:hAnsi="Calibri" w:cs="Calibri"/>
        </w:rPr>
        <w:t xml:space="preserve"> that form of doctrine which was delivered you.</w:t>
      </w:r>
      <w:r w:rsidR="00551548">
        <w:rPr>
          <w:rFonts w:ascii="Calibri" w:hAnsi="Calibri" w:cs="Calibri"/>
        </w:rPr>
        <w:br/>
      </w:r>
      <w:r w:rsidR="00551548">
        <w:rPr>
          <w:rFonts w:ascii="Calibri" w:hAnsi="Calibri" w:cs="Calibri"/>
          <w:b/>
          <w:bCs/>
        </w:rPr>
        <w:t>Romans 6:18</w:t>
      </w:r>
      <w:r w:rsidR="00551548">
        <w:rPr>
          <w:rFonts w:ascii="Calibri" w:hAnsi="Calibri" w:cs="Calibri"/>
        </w:rPr>
        <w:t xml:space="preserve"> </w:t>
      </w:r>
      <w:r w:rsidR="00551548" w:rsidRPr="006B3EA8">
        <w:rPr>
          <w:rFonts w:ascii="Calibri" w:hAnsi="Calibri" w:cs="Calibri"/>
          <w:highlight w:val="yellow"/>
          <w:u w:val="single"/>
        </w:rPr>
        <w:t>Being</w:t>
      </w:r>
      <w:r w:rsidR="00551548">
        <w:rPr>
          <w:rFonts w:ascii="Calibri" w:hAnsi="Calibri" w:cs="Calibri"/>
        </w:rPr>
        <w:t xml:space="preserve"> then </w:t>
      </w:r>
      <w:r w:rsidR="00551548" w:rsidRPr="006B3EA8">
        <w:rPr>
          <w:rFonts w:ascii="Calibri" w:hAnsi="Calibri" w:cs="Calibri"/>
          <w:highlight w:val="yellow"/>
          <w:u w:val="single"/>
        </w:rPr>
        <w:t>made</w:t>
      </w:r>
      <w:r w:rsidR="00551548">
        <w:rPr>
          <w:rFonts w:ascii="Calibri" w:hAnsi="Calibri" w:cs="Calibri"/>
        </w:rPr>
        <w:t xml:space="preserve"> free from sin, ye </w:t>
      </w:r>
      <w:r w:rsidR="00551548" w:rsidRPr="006B3EA8">
        <w:rPr>
          <w:rFonts w:ascii="Calibri" w:hAnsi="Calibri" w:cs="Calibri"/>
          <w:highlight w:val="yellow"/>
          <w:u w:val="single"/>
        </w:rPr>
        <w:t>became</w:t>
      </w:r>
      <w:r w:rsidR="00551548">
        <w:rPr>
          <w:rFonts w:ascii="Calibri" w:hAnsi="Calibri" w:cs="Calibri"/>
        </w:rPr>
        <w:t xml:space="preserve"> the </w:t>
      </w:r>
      <w:r w:rsidR="00551548" w:rsidRPr="006B3EA8">
        <w:rPr>
          <w:rFonts w:ascii="Calibri" w:hAnsi="Calibri" w:cs="Calibri"/>
          <w:highlight w:val="yellow"/>
        </w:rPr>
        <w:t>servants of righteousness</w:t>
      </w:r>
      <w:r w:rsidR="00551548">
        <w:rPr>
          <w:rFonts w:ascii="Calibri" w:hAnsi="Calibri" w:cs="Calibri"/>
        </w:rPr>
        <w:t>.</w:t>
      </w:r>
      <w:r w:rsidR="00551548">
        <w:rPr>
          <w:rFonts w:ascii="Calibri" w:hAnsi="Calibri" w:cs="Calibri"/>
        </w:rPr>
        <w:br/>
      </w:r>
      <w:r w:rsidR="00551548">
        <w:rPr>
          <w:rFonts w:ascii="Calibri" w:hAnsi="Calibri" w:cs="Calibri"/>
          <w:b/>
          <w:bCs/>
        </w:rPr>
        <w:t>Romans 6:19</w:t>
      </w:r>
      <w:r w:rsidR="00551548">
        <w:rPr>
          <w:rFonts w:ascii="Calibri" w:hAnsi="Calibri" w:cs="Calibri"/>
        </w:rPr>
        <w:t xml:space="preserve"> I speak after the manner of men because of the infirmity of your flesh: for as ye have yielded your members servants to uncleanness and to iniquity unto iniquity; even so now yield your members servants to righteousness unto holiness.</w:t>
      </w:r>
      <w:r w:rsidR="00551548">
        <w:rPr>
          <w:rFonts w:ascii="Calibri" w:hAnsi="Calibri" w:cs="Calibri"/>
        </w:rPr>
        <w:br/>
      </w:r>
      <w:r w:rsidR="00551548">
        <w:rPr>
          <w:rFonts w:ascii="Calibri" w:hAnsi="Calibri" w:cs="Calibri"/>
          <w:b/>
          <w:bCs/>
        </w:rPr>
        <w:t>Romans 6:20</w:t>
      </w:r>
      <w:r w:rsidR="00551548">
        <w:rPr>
          <w:rFonts w:ascii="Calibri" w:hAnsi="Calibri" w:cs="Calibri"/>
        </w:rPr>
        <w:t xml:space="preserve"> For when ye were the servants of sin, ye were free from righteousness.</w:t>
      </w:r>
    </w:p>
    <w:p w14:paraId="5E8FE5F7" w14:textId="511D6529" w:rsidR="005D4702" w:rsidRDefault="006B3EA8">
      <w:pPr>
        <w:rPr>
          <w:rFonts w:ascii="Calibri" w:hAnsi="Calibri" w:cs="Calibri"/>
        </w:rPr>
      </w:pPr>
      <w:r w:rsidRPr="006B3EA8">
        <w:rPr>
          <w:rFonts w:ascii="Calibri" w:hAnsi="Calibri" w:cs="Calibri"/>
          <w:b/>
          <w:bCs/>
          <w:color w:val="00B050"/>
        </w:rPr>
        <w:t>The end of sin is death</w:t>
      </w:r>
      <w:r>
        <w:rPr>
          <w:rFonts w:ascii="Calibri" w:hAnsi="Calibri" w:cs="Calibri"/>
        </w:rPr>
        <w:t xml:space="preserve"> </w:t>
      </w:r>
      <w:r w:rsidRPr="006B3EA8">
        <w:rPr>
          <w:rFonts w:ascii="Calibri" w:hAnsi="Calibri" w:cs="Calibri"/>
          <w:b/>
          <w:bCs/>
          <w:color w:val="00B050"/>
        </w:rPr>
        <w:t>– It is also a process</w:t>
      </w:r>
      <w:r w:rsidR="00551548">
        <w:rPr>
          <w:rFonts w:ascii="Calibri" w:hAnsi="Calibri" w:cs="Calibri"/>
        </w:rPr>
        <w:br/>
      </w:r>
      <w:hyperlink r:id="rId46" w:history="1">
        <w:r w:rsidR="00551548" w:rsidRPr="005D4702">
          <w:rPr>
            <w:rStyle w:val="Hyperlink"/>
            <w:rFonts w:ascii="Calibri" w:hAnsi="Calibri" w:cs="Calibri"/>
            <w:b/>
            <w:bCs/>
          </w:rPr>
          <w:t>Romans 6:21</w:t>
        </w:r>
      </w:hyperlink>
      <w:r w:rsidR="00551548">
        <w:rPr>
          <w:rFonts w:ascii="Calibri" w:hAnsi="Calibri" w:cs="Calibri"/>
        </w:rPr>
        <w:t xml:space="preserve"> What fruit had ye then in those things whereof ye are now ashamed? for the end of those things </w:t>
      </w:r>
      <w:r w:rsidR="00551548">
        <w:rPr>
          <w:rFonts w:ascii="Calibri" w:hAnsi="Calibri" w:cs="Calibri"/>
          <w:i/>
          <w:iCs/>
        </w:rPr>
        <w:t>is</w:t>
      </w:r>
      <w:r w:rsidR="00551548">
        <w:rPr>
          <w:rFonts w:ascii="Calibri" w:hAnsi="Calibri" w:cs="Calibri"/>
        </w:rPr>
        <w:t xml:space="preserve"> death.</w:t>
      </w:r>
    </w:p>
    <w:p w14:paraId="0929909E" w14:textId="73A53765" w:rsidR="00632F52" w:rsidRDefault="005D4702">
      <w:pPr>
        <w:rPr>
          <w:b/>
          <w:bCs/>
        </w:rPr>
      </w:pPr>
      <w:r w:rsidRPr="005D4702">
        <w:rPr>
          <w:rFonts w:ascii="Calibri" w:hAnsi="Calibri" w:cs="Calibri"/>
          <w:b/>
          <w:bCs/>
          <w:color w:val="00B050"/>
        </w:rPr>
        <w:t>But if one is made free from sin and become servants to God – We have good works and eternal life</w:t>
      </w:r>
      <w:r w:rsidR="00551548">
        <w:rPr>
          <w:rFonts w:ascii="Calibri" w:hAnsi="Calibri" w:cs="Calibri"/>
        </w:rPr>
        <w:br/>
      </w:r>
      <w:hyperlink r:id="rId47" w:history="1">
        <w:r w:rsidR="00551548" w:rsidRPr="005D4702">
          <w:rPr>
            <w:rStyle w:val="Hyperlink"/>
            <w:rFonts w:ascii="Calibri" w:hAnsi="Calibri" w:cs="Calibri"/>
            <w:b/>
            <w:bCs/>
          </w:rPr>
          <w:t>Romans 6:22</w:t>
        </w:r>
      </w:hyperlink>
      <w:r w:rsidR="00551548">
        <w:rPr>
          <w:rFonts w:ascii="Calibri" w:hAnsi="Calibri" w:cs="Calibri"/>
        </w:rPr>
        <w:t xml:space="preserve"> But now </w:t>
      </w:r>
      <w:r w:rsidR="00551548" w:rsidRPr="005D4702">
        <w:rPr>
          <w:rFonts w:ascii="Calibri" w:hAnsi="Calibri" w:cs="Calibri"/>
          <w:highlight w:val="yellow"/>
          <w:u w:val="single"/>
        </w:rPr>
        <w:t>being made</w:t>
      </w:r>
      <w:r w:rsidR="00551548">
        <w:rPr>
          <w:rFonts w:ascii="Calibri" w:hAnsi="Calibri" w:cs="Calibri"/>
        </w:rPr>
        <w:t xml:space="preserve"> free from sin, and </w:t>
      </w:r>
      <w:r w:rsidR="00551548" w:rsidRPr="005D4702">
        <w:rPr>
          <w:rFonts w:ascii="Calibri" w:hAnsi="Calibri" w:cs="Calibri"/>
          <w:highlight w:val="yellow"/>
          <w:u w:val="single"/>
        </w:rPr>
        <w:t>become</w:t>
      </w:r>
      <w:r w:rsidR="00551548">
        <w:rPr>
          <w:rFonts w:ascii="Calibri" w:hAnsi="Calibri" w:cs="Calibri"/>
        </w:rPr>
        <w:t xml:space="preserve"> servants to God, ye have your fruit unto holiness, and the end everlasting life.</w:t>
      </w:r>
      <w:r w:rsidR="00551548">
        <w:rPr>
          <w:rFonts w:ascii="Calibri" w:hAnsi="Calibri" w:cs="Calibri"/>
        </w:rPr>
        <w:br/>
      </w:r>
      <w:r w:rsidR="00551548">
        <w:rPr>
          <w:rFonts w:ascii="Calibri" w:hAnsi="Calibri" w:cs="Calibri"/>
          <w:b/>
          <w:bCs/>
        </w:rPr>
        <w:t>Romans 6:23</w:t>
      </w:r>
      <w:r w:rsidR="00551548">
        <w:rPr>
          <w:rFonts w:ascii="Calibri" w:hAnsi="Calibri" w:cs="Calibri"/>
        </w:rPr>
        <w:t xml:space="preserve"> For the wages of sin </w:t>
      </w:r>
      <w:r w:rsidR="00551548" w:rsidRPr="005D4702">
        <w:rPr>
          <w:rFonts w:ascii="Calibri" w:hAnsi="Calibri" w:cs="Calibri"/>
          <w:i/>
          <w:iCs/>
          <w:highlight w:val="yellow"/>
        </w:rPr>
        <w:t>is</w:t>
      </w:r>
      <w:r w:rsidR="00551548">
        <w:rPr>
          <w:rFonts w:ascii="Calibri" w:hAnsi="Calibri" w:cs="Calibri"/>
        </w:rPr>
        <w:t xml:space="preserve"> death; but the gift of God </w:t>
      </w:r>
      <w:r w:rsidR="00551548" w:rsidRPr="005D4702">
        <w:rPr>
          <w:rFonts w:ascii="Calibri" w:hAnsi="Calibri" w:cs="Calibri"/>
          <w:i/>
          <w:iCs/>
          <w:u w:val="single"/>
        </w:rPr>
        <w:t>is</w:t>
      </w:r>
      <w:r w:rsidR="00551548">
        <w:rPr>
          <w:rFonts w:ascii="Calibri" w:hAnsi="Calibri" w:cs="Calibri"/>
        </w:rPr>
        <w:t xml:space="preserve"> eternal life through Jesus Christ our Lord.</w:t>
      </w:r>
    </w:p>
    <w:p w14:paraId="600283B1" w14:textId="5B737C7F" w:rsidR="004963E3" w:rsidRDefault="004963E3">
      <w:pPr>
        <w:rPr>
          <w:b/>
          <w:bCs/>
          <w:color w:val="FF0000"/>
          <w:sz w:val="28"/>
          <w:szCs w:val="28"/>
        </w:rPr>
      </w:pPr>
      <w:r w:rsidRPr="004963E3">
        <w:rPr>
          <w:b/>
          <w:bCs/>
          <w:color w:val="FF0000"/>
          <w:sz w:val="28"/>
          <w:szCs w:val="28"/>
        </w:rPr>
        <w:t xml:space="preserve">IV. </w:t>
      </w:r>
      <w:bookmarkStart w:id="3" w:name="_Hlk196070329"/>
      <w:r w:rsidR="008F539F">
        <w:rPr>
          <w:b/>
          <w:bCs/>
          <w:color w:val="FF0000"/>
          <w:sz w:val="28"/>
          <w:szCs w:val="28"/>
        </w:rPr>
        <w:t>Sanctification means staying in His Word</w:t>
      </w:r>
      <w:bookmarkEnd w:id="3"/>
    </w:p>
    <w:p w14:paraId="36C25575" w14:textId="526DF68B" w:rsidR="008F539F" w:rsidRPr="00D41EED" w:rsidRDefault="008F539F" w:rsidP="00D41EED">
      <w:pPr>
        <w:ind w:firstLine="288"/>
      </w:pPr>
      <w:r w:rsidRPr="00D41EED">
        <w:t xml:space="preserve">You may recall just before Jesus went to the cross, He prayed at </w:t>
      </w:r>
      <w:r w:rsidR="00D41EED" w:rsidRPr="00D41EED">
        <w:t>Mount of Olives.  What was on Jesus’ mind? His glory returned, His disciples, and His Word. Jesus must die on the cross, rise again the third day to be the firstfruits of they that slept, ascend into heaven and send down the Holy Ghost to begin the church, and take His office He maintains today as High Priest at the Right hand of the Father.  But it is the sanctification of His disciples then and now that was on His mind.</w:t>
      </w:r>
    </w:p>
    <w:p w14:paraId="49B82B56" w14:textId="77777777" w:rsidR="00D41EED" w:rsidRDefault="00D41EED">
      <w:pPr>
        <w:rPr>
          <w:b/>
          <w:bCs/>
        </w:rPr>
      </w:pPr>
    </w:p>
    <w:p w14:paraId="3305BC75" w14:textId="462D9E86" w:rsidR="00D41EED" w:rsidRPr="00D41EED" w:rsidRDefault="00D41EED">
      <w:pPr>
        <w:rPr>
          <w:b/>
          <w:bCs/>
          <w:color w:val="00B050"/>
        </w:rPr>
      </w:pPr>
      <w:r w:rsidRPr="00D41EED">
        <w:rPr>
          <w:b/>
          <w:bCs/>
          <w:color w:val="00B050"/>
        </w:rPr>
        <w:lastRenderedPageBreak/>
        <w:t>Christ prays the Father restore the glory Christ had with the Father from the beginning</w:t>
      </w:r>
    </w:p>
    <w:p w14:paraId="31EBC74E" w14:textId="12794E9A" w:rsidR="00D41EED" w:rsidRDefault="007E70EF">
      <w:pPr>
        <w:rPr>
          <w:color w:val="BA0000"/>
        </w:rPr>
      </w:pPr>
      <w:hyperlink r:id="rId48" w:history="1">
        <w:r w:rsidR="008F539F" w:rsidRPr="007E70EF">
          <w:rPr>
            <w:rStyle w:val="Hyperlink"/>
            <w:b/>
            <w:bCs/>
          </w:rPr>
          <w:t>John 17:1</w:t>
        </w:r>
      </w:hyperlink>
      <w:r w:rsidR="008F539F">
        <w:t xml:space="preserve"> These words spake Jesus, and lifted up his eyes to heaven, and said, </w:t>
      </w:r>
      <w:r w:rsidR="008F539F">
        <w:rPr>
          <w:color w:val="BA0000"/>
        </w:rPr>
        <w:t>Father, the hour is come; glorify thy Son, that thy Son also may glorify thee:</w:t>
      </w:r>
      <w:r w:rsidR="008F539F">
        <w:br/>
      </w:r>
      <w:r w:rsidR="008F539F">
        <w:rPr>
          <w:b/>
          <w:bCs/>
        </w:rPr>
        <w:t>John 17:2</w:t>
      </w:r>
      <w:r w:rsidR="008F539F">
        <w:t xml:space="preserve"> </w:t>
      </w:r>
      <w:r w:rsidR="008F539F">
        <w:rPr>
          <w:color w:val="BA0000"/>
        </w:rPr>
        <w:t>As thou hast given him power over all flesh, that he should give eternal life to as many as thou hast given him.</w:t>
      </w:r>
      <w:r w:rsidR="008F539F">
        <w:br/>
      </w:r>
      <w:r w:rsidR="008F539F">
        <w:rPr>
          <w:b/>
          <w:bCs/>
        </w:rPr>
        <w:t>John 17:3</w:t>
      </w:r>
      <w:r w:rsidR="008F539F">
        <w:t xml:space="preserve"> </w:t>
      </w:r>
      <w:r w:rsidR="008F539F">
        <w:rPr>
          <w:color w:val="BA0000"/>
        </w:rPr>
        <w:t>And this is life eternal, that they might know thee the only true God, and Jesus Christ, whom thou hast sent.</w:t>
      </w:r>
      <w:r w:rsidR="008F539F">
        <w:br/>
      </w:r>
      <w:r w:rsidR="008F539F">
        <w:rPr>
          <w:b/>
          <w:bCs/>
        </w:rPr>
        <w:t>John 17:4</w:t>
      </w:r>
      <w:r w:rsidR="008F539F">
        <w:t xml:space="preserve"> </w:t>
      </w:r>
      <w:r w:rsidR="008F539F">
        <w:rPr>
          <w:color w:val="BA0000"/>
        </w:rPr>
        <w:t>I have glorified thee on the earth: I have finished the work which thou gavest me to do.</w:t>
      </w:r>
      <w:r w:rsidR="008F539F">
        <w:br/>
      </w:r>
      <w:r w:rsidR="008F539F">
        <w:rPr>
          <w:b/>
          <w:bCs/>
        </w:rPr>
        <w:t>John 17:5</w:t>
      </w:r>
      <w:r w:rsidR="008F539F">
        <w:t xml:space="preserve"> </w:t>
      </w:r>
      <w:r w:rsidR="008F539F">
        <w:rPr>
          <w:color w:val="BA0000"/>
        </w:rPr>
        <w:t>And now, O Father, glorify thou me with thine own self with the glory which I had with thee before the world was.</w:t>
      </w:r>
    </w:p>
    <w:p w14:paraId="47CF65B0" w14:textId="2FD02811" w:rsidR="008F539F" w:rsidRDefault="00D41EED">
      <w:pPr>
        <w:rPr>
          <w:color w:val="BA0000"/>
        </w:rPr>
      </w:pPr>
      <w:r w:rsidRPr="00D41EED">
        <w:rPr>
          <w:b/>
          <w:bCs/>
          <w:color w:val="00B050"/>
        </w:rPr>
        <w:t>Christ asks the Father to continue with the sanctification of His disciples</w:t>
      </w:r>
      <w:r w:rsidR="008F539F" w:rsidRPr="00D41EED">
        <w:rPr>
          <w:b/>
          <w:bCs/>
          <w:color w:val="00B050"/>
        </w:rPr>
        <w:br/>
      </w:r>
      <w:hyperlink r:id="rId49" w:history="1">
        <w:r w:rsidR="008F539F" w:rsidRPr="007E70EF">
          <w:rPr>
            <w:rStyle w:val="Hyperlink"/>
            <w:b/>
            <w:bCs/>
          </w:rPr>
          <w:t>John 17:6</w:t>
        </w:r>
      </w:hyperlink>
      <w:r w:rsidR="008F539F">
        <w:t xml:space="preserve"> </w:t>
      </w:r>
      <w:r w:rsidR="008F539F">
        <w:rPr>
          <w:color w:val="BA0000"/>
        </w:rPr>
        <w:t>I have manifested thy name unto the men which thou gavest me out of the world: thine they were, and thou gavest them me; and they have kept thy word.</w:t>
      </w:r>
      <w:r w:rsidR="008F539F">
        <w:br/>
      </w:r>
      <w:r w:rsidR="008F539F">
        <w:rPr>
          <w:b/>
          <w:bCs/>
        </w:rPr>
        <w:t>John 17:7</w:t>
      </w:r>
      <w:r w:rsidR="008F539F">
        <w:t xml:space="preserve"> </w:t>
      </w:r>
      <w:r w:rsidR="008F539F">
        <w:rPr>
          <w:color w:val="BA0000"/>
        </w:rPr>
        <w:t>Now they have known that all things whatsoever thou hast given me are of thee.</w:t>
      </w:r>
      <w:r w:rsidR="008F539F">
        <w:br/>
      </w:r>
      <w:r w:rsidR="008F539F">
        <w:rPr>
          <w:b/>
          <w:bCs/>
        </w:rPr>
        <w:t>John 17:8</w:t>
      </w:r>
      <w:r w:rsidR="008F539F">
        <w:t xml:space="preserve"> </w:t>
      </w:r>
      <w:r w:rsidR="008F539F">
        <w:rPr>
          <w:color w:val="BA0000"/>
        </w:rPr>
        <w:t xml:space="preserve">For I have given unto them the words which thou gavest me; and they have received </w:t>
      </w:r>
      <w:r w:rsidR="008F539F">
        <w:rPr>
          <w:i/>
          <w:iCs/>
          <w:color w:val="BA0000"/>
        </w:rPr>
        <w:t>them</w:t>
      </w:r>
      <w:r w:rsidR="008F539F">
        <w:rPr>
          <w:color w:val="BA0000"/>
        </w:rPr>
        <w:t>, and have known surely that I came out from thee, and they have believed that thou didst send me.</w:t>
      </w:r>
      <w:r w:rsidR="008F539F">
        <w:br/>
      </w:r>
      <w:r w:rsidR="008F539F">
        <w:rPr>
          <w:b/>
          <w:bCs/>
        </w:rPr>
        <w:t>John 17:9</w:t>
      </w:r>
      <w:r w:rsidR="008F539F">
        <w:t xml:space="preserve"> </w:t>
      </w:r>
      <w:r w:rsidR="008F539F">
        <w:rPr>
          <w:color w:val="BA0000"/>
        </w:rPr>
        <w:t>I pray for them: I pray not for the world, but for them which thou hast given me; for they are thine.</w:t>
      </w:r>
      <w:r w:rsidR="008F539F">
        <w:br/>
      </w:r>
      <w:r w:rsidR="008F539F">
        <w:rPr>
          <w:b/>
          <w:bCs/>
        </w:rPr>
        <w:t>John 17:10</w:t>
      </w:r>
      <w:r w:rsidR="008F539F">
        <w:t xml:space="preserve"> </w:t>
      </w:r>
      <w:r w:rsidR="008F539F">
        <w:rPr>
          <w:color w:val="BA0000"/>
        </w:rPr>
        <w:t>And all mine are thine, and thine are mine; and I am glorified in them.</w:t>
      </w:r>
      <w:r w:rsidR="008F539F">
        <w:br/>
      </w:r>
      <w:r w:rsidR="008F539F">
        <w:rPr>
          <w:b/>
          <w:bCs/>
        </w:rPr>
        <w:t>John 17:11</w:t>
      </w:r>
      <w:r w:rsidR="008F539F">
        <w:t xml:space="preserve"> </w:t>
      </w:r>
      <w:r w:rsidR="008F539F">
        <w:rPr>
          <w:color w:val="BA0000"/>
        </w:rPr>
        <w:t xml:space="preserve">And now I am no more in the world, but these are in the world, and I come to thee. Holy Father, keep through thine own name those whom thou hast given me, that they may be one, as we </w:t>
      </w:r>
      <w:r w:rsidR="008F539F">
        <w:rPr>
          <w:i/>
          <w:iCs/>
          <w:color w:val="BA0000"/>
        </w:rPr>
        <w:t>are</w:t>
      </w:r>
      <w:r w:rsidR="008F539F">
        <w:rPr>
          <w:color w:val="BA0000"/>
        </w:rPr>
        <w:t>.</w:t>
      </w:r>
      <w:r w:rsidR="008F539F">
        <w:br/>
      </w:r>
      <w:r w:rsidR="008F539F">
        <w:rPr>
          <w:b/>
          <w:bCs/>
        </w:rPr>
        <w:t>John 17:12</w:t>
      </w:r>
      <w:r w:rsidR="008F539F">
        <w:t xml:space="preserve"> </w:t>
      </w:r>
      <w:r w:rsidR="008F539F">
        <w:rPr>
          <w:color w:val="BA0000"/>
        </w:rPr>
        <w:t>While I was with them in the world, I kept them in thy name: those that thou gavest me I have kept, and none of them is lost, but the son of perdition; that the scripture might be fulfilled.</w:t>
      </w:r>
      <w:r w:rsidR="008F539F">
        <w:br/>
      </w:r>
      <w:r w:rsidR="008F539F">
        <w:rPr>
          <w:b/>
          <w:bCs/>
        </w:rPr>
        <w:t>John 17:13</w:t>
      </w:r>
      <w:r w:rsidR="008F539F">
        <w:t xml:space="preserve"> </w:t>
      </w:r>
      <w:r w:rsidR="008F539F">
        <w:rPr>
          <w:color w:val="BA0000"/>
        </w:rPr>
        <w:t>And now come I to thee; and these things I speak in the world, that they might have my joy fulfilled in themselves.</w:t>
      </w:r>
      <w:r w:rsidR="008F539F">
        <w:br/>
      </w:r>
      <w:r w:rsidR="008F539F">
        <w:rPr>
          <w:b/>
          <w:bCs/>
        </w:rPr>
        <w:t>John 17:14</w:t>
      </w:r>
      <w:r w:rsidR="008F539F">
        <w:t xml:space="preserve"> </w:t>
      </w:r>
      <w:r w:rsidR="008F539F">
        <w:rPr>
          <w:color w:val="BA0000"/>
        </w:rPr>
        <w:t>I have given them thy word; and the world hath hated them, because they are not of the world, even as I am not of the world.</w:t>
      </w:r>
      <w:r w:rsidR="008F539F">
        <w:br/>
      </w:r>
      <w:r w:rsidR="008F539F">
        <w:rPr>
          <w:b/>
          <w:bCs/>
        </w:rPr>
        <w:t>John 17:15</w:t>
      </w:r>
      <w:r w:rsidR="008F539F">
        <w:t xml:space="preserve"> </w:t>
      </w:r>
      <w:r w:rsidR="008F539F">
        <w:rPr>
          <w:color w:val="BA0000"/>
        </w:rPr>
        <w:t>I pray not that thou shouldest take them out of the world, but that thou shouldest keep them from the evil.</w:t>
      </w:r>
      <w:r w:rsidR="008F539F">
        <w:br/>
      </w:r>
      <w:r w:rsidR="008F539F">
        <w:rPr>
          <w:b/>
          <w:bCs/>
        </w:rPr>
        <w:t>John 17:16</w:t>
      </w:r>
      <w:r w:rsidR="008F539F">
        <w:t xml:space="preserve"> </w:t>
      </w:r>
      <w:r w:rsidR="008F539F">
        <w:rPr>
          <w:color w:val="BA0000"/>
        </w:rPr>
        <w:t>They are not of the world, even as I am not of the world.</w:t>
      </w:r>
      <w:r w:rsidR="008F539F">
        <w:br/>
      </w:r>
      <w:r w:rsidR="008F539F">
        <w:rPr>
          <w:b/>
          <w:bCs/>
        </w:rPr>
        <w:t>John 17:17</w:t>
      </w:r>
      <w:r w:rsidR="008F539F">
        <w:t xml:space="preserve"> </w:t>
      </w:r>
      <w:r w:rsidR="008F539F">
        <w:rPr>
          <w:color w:val="BA0000"/>
        </w:rPr>
        <w:t>Sanctify them through thy truth: thy word is truth.</w:t>
      </w:r>
    </w:p>
    <w:p w14:paraId="4FA5CE79" w14:textId="77777777" w:rsidR="00D41EED" w:rsidRDefault="00D41EED">
      <w:pPr>
        <w:rPr>
          <w:color w:val="BA0000"/>
        </w:rPr>
      </w:pPr>
      <w:r>
        <w:rPr>
          <w:b/>
          <w:bCs/>
        </w:rPr>
        <w:t>John 17:18</w:t>
      </w:r>
      <w:r>
        <w:t xml:space="preserve"> </w:t>
      </w:r>
      <w:r>
        <w:rPr>
          <w:color w:val="BA0000"/>
        </w:rPr>
        <w:t>As thou hast sent me into the world, even so have I also sent them into the world.</w:t>
      </w:r>
      <w:r>
        <w:br/>
      </w:r>
      <w:r>
        <w:rPr>
          <w:b/>
          <w:bCs/>
        </w:rPr>
        <w:t>John 17:19</w:t>
      </w:r>
      <w:r>
        <w:t xml:space="preserve"> </w:t>
      </w:r>
      <w:r>
        <w:rPr>
          <w:color w:val="BA0000"/>
        </w:rPr>
        <w:t>And for their sakes I sanctify myself, that they also might be sanctified through the truth.</w:t>
      </w:r>
    </w:p>
    <w:p w14:paraId="0FCFF1C2" w14:textId="1F084830" w:rsidR="00D41EED" w:rsidRDefault="00D41EED">
      <w:pPr>
        <w:rPr>
          <w:color w:val="BA0000"/>
        </w:rPr>
      </w:pPr>
      <w:r w:rsidRPr="007E70EF">
        <w:rPr>
          <w:b/>
          <w:bCs/>
          <w:color w:val="00B050"/>
        </w:rPr>
        <w:t>And Christ prays for the sanctification of those that will hear the Words from His disciples</w:t>
      </w:r>
      <w:r>
        <w:br/>
      </w:r>
      <w:hyperlink r:id="rId50" w:history="1">
        <w:r w:rsidRPr="007E70EF">
          <w:rPr>
            <w:rStyle w:val="Hyperlink"/>
            <w:b/>
            <w:bCs/>
          </w:rPr>
          <w:t>John 17:20</w:t>
        </w:r>
      </w:hyperlink>
      <w:r>
        <w:t xml:space="preserve"> </w:t>
      </w:r>
      <w:r>
        <w:rPr>
          <w:color w:val="BA0000"/>
        </w:rPr>
        <w:t>Neither pray I for these alone, but for them also which shall believe on me through their word;</w:t>
      </w:r>
      <w:r>
        <w:br/>
      </w:r>
      <w:r>
        <w:rPr>
          <w:b/>
          <w:bCs/>
        </w:rPr>
        <w:t>John 17:21</w:t>
      </w:r>
      <w:r>
        <w:t xml:space="preserve"> </w:t>
      </w:r>
      <w:r>
        <w:rPr>
          <w:color w:val="BA0000"/>
        </w:rPr>
        <w:t xml:space="preserve">That they all may be one; as thou, Father, </w:t>
      </w:r>
      <w:r>
        <w:rPr>
          <w:i/>
          <w:iCs/>
          <w:color w:val="BA0000"/>
        </w:rPr>
        <w:t>art</w:t>
      </w:r>
      <w:r>
        <w:rPr>
          <w:color w:val="BA0000"/>
        </w:rPr>
        <w:t xml:space="preserve"> in me, and I in thee, that they also may be one in us: that the world may believe that thou hast sent me.</w:t>
      </w:r>
      <w:r>
        <w:br/>
      </w:r>
      <w:r>
        <w:rPr>
          <w:b/>
          <w:bCs/>
        </w:rPr>
        <w:t>John 17:22</w:t>
      </w:r>
      <w:r>
        <w:t xml:space="preserve"> </w:t>
      </w:r>
      <w:r>
        <w:rPr>
          <w:color w:val="BA0000"/>
        </w:rPr>
        <w:t>And the glory which thou gavest me I have given them; that they may be one, even as we are one:</w:t>
      </w:r>
      <w:r>
        <w:br/>
      </w:r>
      <w:r>
        <w:rPr>
          <w:b/>
          <w:bCs/>
        </w:rPr>
        <w:t>John 17:23</w:t>
      </w:r>
      <w:r>
        <w:t xml:space="preserve"> </w:t>
      </w:r>
      <w:r>
        <w:rPr>
          <w:color w:val="BA0000"/>
        </w:rPr>
        <w:t>I in them, and thou in me, that they may be made perfect in one; and that the world may know that thou hast sent me, and hast loved them, as thou hast loved me.</w:t>
      </w:r>
      <w:r>
        <w:br/>
      </w:r>
      <w:r>
        <w:rPr>
          <w:b/>
          <w:bCs/>
        </w:rPr>
        <w:t>John 17:24</w:t>
      </w:r>
      <w:r>
        <w:t xml:space="preserve"> </w:t>
      </w:r>
      <w:r>
        <w:rPr>
          <w:color w:val="BA0000"/>
        </w:rPr>
        <w:t>Father, I will that they also, whom thou hast given me, be with me where I am; that they may behold my glory, which thou hast given me: for thou lovedst me before the foundation of the world.</w:t>
      </w:r>
      <w:r>
        <w:br/>
      </w:r>
      <w:r>
        <w:rPr>
          <w:b/>
          <w:bCs/>
        </w:rPr>
        <w:t>John 17:25</w:t>
      </w:r>
      <w:r>
        <w:t xml:space="preserve"> </w:t>
      </w:r>
      <w:r>
        <w:rPr>
          <w:color w:val="BA0000"/>
        </w:rPr>
        <w:t>O righteous Father, the world hath not known thee: but I have known thee, and these have known that thou hast sent me.</w:t>
      </w:r>
      <w:r>
        <w:br/>
      </w:r>
      <w:r>
        <w:rPr>
          <w:b/>
          <w:bCs/>
        </w:rPr>
        <w:t>John 17:26</w:t>
      </w:r>
      <w:r>
        <w:t xml:space="preserve"> </w:t>
      </w:r>
      <w:r>
        <w:rPr>
          <w:color w:val="BA0000"/>
        </w:rPr>
        <w:t xml:space="preserve">And I have declared unto them thy name, and will declare </w:t>
      </w:r>
      <w:r>
        <w:rPr>
          <w:i/>
          <w:iCs/>
          <w:color w:val="BA0000"/>
        </w:rPr>
        <w:t>it</w:t>
      </w:r>
      <w:r>
        <w:rPr>
          <w:color w:val="BA0000"/>
        </w:rPr>
        <w:t>: that the love wherewith thou hast loved me may be in them, and I in them.</w:t>
      </w:r>
    </w:p>
    <w:p w14:paraId="23F080DC" w14:textId="719393D2" w:rsidR="006B52D7" w:rsidRPr="004963E3" w:rsidRDefault="006B52D7" w:rsidP="006B52D7">
      <w:pPr>
        <w:jc w:val="center"/>
        <w:rPr>
          <w:b/>
          <w:bCs/>
          <w:color w:val="FF0000"/>
          <w:sz w:val="28"/>
          <w:szCs w:val="28"/>
        </w:rPr>
      </w:pPr>
      <w:r w:rsidRPr="006B52D7">
        <w:rPr>
          <w:b/>
          <w:bCs/>
          <w:color w:val="FF0000"/>
          <w:sz w:val="28"/>
          <w:szCs w:val="28"/>
        </w:rPr>
        <w:lastRenderedPageBreak/>
        <w:drawing>
          <wp:inline distT="0" distB="0" distL="0" distR="0" wp14:anchorId="459ACAD0" wp14:editId="0E4262D5">
            <wp:extent cx="6442471" cy="7333129"/>
            <wp:effectExtent l="0" t="0" r="0" b="1270"/>
            <wp:docPr id="223153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153928" name=""/>
                    <pic:cNvPicPr/>
                  </pic:nvPicPr>
                  <pic:blipFill>
                    <a:blip r:embed="rId51"/>
                    <a:stretch>
                      <a:fillRect/>
                    </a:stretch>
                  </pic:blipFill>
                  <pic:spPr>
                    <a:xfrm>
                      <a:off x="0" y="0"/>
                      <a:ext cx="6451508" cy="7343415"/>
                    </a:xfrm>
                    <a:prstGeom prst="rect">
                      <a:avLst/>
                    </a:prstGeom>
                  </pic:spPr>
                </pic:pic>
              </a:graphicData>
            </a:graphic>
          </wp:inline>
        </w:drawing>
      </w:r>
    </w:p>
    <w:sectPr w:rsidR="006B52D7" w:rsidRPr="004963E3" w:rsidSect="008F539F">
      <w:headerReference w:type="default" r:id="rId52"/>
      <w:footerReference w:type="default" r:id="rId53"/>
      <w:pgSz w:w="12240" w:h="15840"/>
      <w:pgMar w:top="1440" w:right="1440" w:bottom="1440" w:left="1440" w:header="720" w:footer="720" w:gutter="0"/>
      <w:pgNumType w:start="1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DBBAFF" w14:textId="77777777" w:rsidR="00EE18F0" w:rsidRDefault="00EE18F0" w:rsidP="00C97526">
      <w:r>
        <w:separator/>
      </w:r>
    </w:p>
  </w:endnote>
  <w:endnote w:type="continuationSeparator" w:id="0">
    <w:p w14:paraId="1B4CF857" w14:textId="77777777" w:rsidR="00EE18F0" w:rsidRDefault="00EE18F0" w:rsidP="00C97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oto Sans Arabic U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3225205"/>
      <w:docPartObj>
        <w:docPartGallery w:val="Page Numbers (Bottom of Page)"/>
        <w:docPartUnique/>
      </w:docPartObj>
    </w:sdtPr>
    <w:sdtEndPr>
      <w:rPr>
        <w:noProof/>
      </w:rPr>
    </w:sdtEndPr>
    <w:sdtContent>
      <w:p w14:paraId="0723A0A5" w14:textId="6471ADE0" w:rsidR="008F539F" w:rsidRDefault="008F539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0EB94B" w14:textId="77777777" w:rsidR="008F539F" w:rsidRDefault="008F53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DE5DFA" w14:textId="77777777" w:rsidR="00EE18F0" w:rsidRDefault="00EE18F0" w:rsidP="00C97526">
      <w:r>
        <w:separator/>
      </w:r>
    </w:p>
  </w:footnote>
  <w:footnote w:type="continuationSeparator" w:id="0">
    <w:p w14:paraId="49F1D58A" w14:textId="77777777" w:rsidR="00EE18F0" w:rsidRDefault="00EE18F0" w:rsidP="00C975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6DDDD" w14:textId="5E6D7DA5" w:rsidR="00C97526" w:rsidRDefault="00813882">
    <w:pPr>
      <w:pStyle w:val="Header"/>
    </w:pPr>
    <w:r>
      <w:t>03_Judges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C3731C"/>
    <w:multiLevelType w:val="hybridMultilevel"/>
    <w:tmpl w:val="8CB6BDBC"/>
    <w:lvl w:ilvl="0" w:tplc="F4C6F3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3381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660"/>
    <w:rsid w:val="00012FAE"/>
    <w:rsid w:val="00156254"/>
    <w:rsid w:val="00156FEB"/>
    <w:rsid w:val="001C03CE"/>
    <w:rsid w:val="0022084A"/>
    <w:rsid w:val="002763FB"/>
    <w:rsid w:val="00302490"/>
    <w:rsid w:val="004963E3"/>
    <w:rsid w:val="005330A1"/>
    <w:rsid w:val="00551548"/>
    <w:rsid w:val="00591229"/>
    <w:rsid w:val="005D4702"/>
    <w:rsid w:val="00615DDF"/>
    <w:rsid w:val="00632F52"/>
    <w:rsid w:val="00642E5A"/>
    <w:rsid w:val="006B3EA8"/>
    <w:rsid w:val="006B52D7"/>
    <w:rsid w:val="006E58FE"/>
    <w:rsid w:val="00733142"/>
    <w:rsid w:val="00733668"/>
    <w:rsid w:val="007413B3"/>
    <w:rsid w:val="007464ED"/>
    <w:rsid w:val="007D7781"/>
    <w:rsid w:val="007E70EF"/>
    <w:rsid w:val="00813882"/>
    <w:rsid w:val="00845660"/>
    <w:rsid w:val="008C722F"/>
    <w:rsid w:val="008D1079"/>
    <w:rsid w:val="008D44E7"/>
    <w:rsid w:val="008F539F"/>
    <w:rsid w:val="009B18D5"/>
    <w:rsid w:val="009C66CF"/>
    <w:rsid w:val="00A04DB6"/>
    <w:rsid w:val="00A24B28"/>
    <w:rsid w:val="00B04169"/>
    <w:rsid w:val="00B10236"/>
    <w:rsid w:val="00B514A6"/>
    <w:rsid w:val="00B80A81"/>
    <w:rsid w:val="00C37A30"/>
    <w:rsid w:val="00C7646B"/>
    <w:rsid w:val="00C97526"/>
    <w:rsid w:val="00CD16C5"/>
    <w:rsid w:val="00D06569"/>
    <w:rsid w:val="00D32000"/>
    <w:rsid w:val="00D36407"/>
    <w:rsid w:val="00D40D1F"/>
    <w:rsid w:val="00D41EED"/>
    <w:rsid w:val="00D609B1"/>
    <w:rsid w:val="00D94495"/>
    <w:rsid w:val="00DA38D8"/>
    <w:rsid w:val="00DF494B"/>
    <w:rsid w:val="00E05705"/>
    <w:rsid w:val="00E06AF7"/>
    <w:rsid w:val="00ED3464"/>
    <w:rsid w:val="00EE18F0"/>
    <w:rsid w:val="00F34457"/>
    <w:rsid w:val="00F6382E"/>
    <w:rsid w:val="00F67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51ED2"/>
  <w15:chartTrackingRefBased/>
  <w15:docId w15:val="{F0EA2CB6-6B0C-46C1-A636-361C55755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566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4566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4566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4566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4566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4566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4566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4566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4566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odStyle">
    <w:name w:val="Rod Style"/>
    <w:basedOn w:val="Normal"/>
    <w:link w:val="RodStyleChar"/>
    <w:qFormat/>
    <w:rsid w:val="00F6382E"/>
    <w:pPr>
      <w:ind w:firstLine="288"/>
    </w:pPr>
    <w:rPr>
      <w:rFonts w:ascii="Calibri" w:hAnsi="Calibri"/>
    </w:rPr>
  </w:style>
  <w:style w:type="character" w:customStyle="1" w:styleId="RodStyleChar">
    <w:name w:val="Rod Style Char"/>
    <w:basedOn w:val="DefaultParagraphFont"/>
    <w:link w:val="RodStyle"/>
    <w:rsid w:val="00F6382E"/>
    <w:rPr>
      <w:rFonts w:ascii="Calibri" w:hAnsi="Calibri"/>
    </w:rPr>
  </w:style>
  <w:style w:type="character" w:customStyle="1" w:styleId="Heading1Char">
    <w:name w:val="Heading 1 Char"/>
    <w:basedOn w:val="DefaultParagraphFont"/>
    <w:link w:val="Heading1"/>
    <w:uiPriority w:val="9"/>
    <w:rsid w:val="0084566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4566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4566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4566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4566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4566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4566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4566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45660"/>
    <w:rPr>
      <w:rFonts w:eastAsiaTheme="majorEastAsia" w:cstheme="majorBidi"/>
      <w:color w:val="272727" w:themeColor="text1" w:themeTint="D8"/>
    </w:rPr>
  </w:style>
  <w:style w:type="paragraph" w:styleId="Title">
    <w:name w:val="Title"/>
    <w:basedOn w:val="Normal"/>
    <w:next w:val="Normal"/>
    <w:link w:val="TitleChar"/>
    <w:uiPriority w:val="10"/>
    <w:qFormat/>
    <w:rsid w:val="0084566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56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4566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4566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4566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45660"/>
    <w:rPr>
      <w:i/>
      <w:iCs/>
      <w:color w:val="404040" w:themeColor="text1" w:themeTint="BF"/>
    </w:rPr>
  </w:style>
  <w:style w:type="paragraph" w:styleId="ListParagraph">
    <w:name w:val="List Paragraph"/>
    <w:basedOn w:val="Normal"/>
    <w:uiPriority w:val="34"/>
    <w:qFormat/>
    <w:rsid w:val="00845660"/>
    <w:pPr>
      <w:ind w:left="720"/>
      <w:contextualSpacing/>
    </w:pPr>
  </w:style>
  <w:style w:type="character" w:styleId="IntenseEmphasis">
    <w:name w:val="Intense Emphasis"/>
    <w:basedOn w:val="DefaultParagraphFont"/>
    <w:uiPriority w:val="21"/>
    <w:qFormat/>
    <w:rsid w:val="00845660"/>
    <w:rPr>
      <w:i/>
      <w:iCs/>
      <w:color w:val="2F5496" w:themeColor="accent1" w:themeShade="BF"/>
    </w:rPr>
  </w:style>
  <w:style w:type="paragraph" w:styleId="IntenseQuote">
    <w:name w:val="Intense Quote"/>
    <w:basedOn w:val="Normal"/>
    <w:next w:val="Normal"/>
    <w:link w:val="IntenseQuoteChar"/>
    <w:uiPriority w:val="30"/>
    <w:qFormat/>
    <w:rsid w:val="0084566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45660"/>
    <w:rPr>
      <w:i/>
      <w:iCs/>
      <w:color w:val="2F5496" w:themeColor="accent1" w:themeShade="BF"/>
    </w:rPr>
  </w:style>
  <w:style w:type="character" w:styleId="IntenseReference">
    <w:name w:val="Intense Reference"/>
    <w:basedOn w:val="DefaultParagraphFont"/>
    <w:uiPriority w:val="32"/>
    <w:qFormat/>
    <w:rsid w:val="00845660"/>
    <w:rPr>
      <w:b/>
      <w:bCs/>
      <w:smallCaps/>
      <w:color w:val="2F5496" w:themeColor="accent1" w:themeShade="BF"/>
      <w:spacing w:val="5"/>
    </w:rPr>
  </w:style>
  <w:style w:type="character" w:styleId="Hyperlink">
    <w:name w:val="Hyperlink"/>
    <w:basedOn w:val="DefaultParagraphFont"/>
    <w:uiPriority w:val="99"/>
    <w:unhideWhenUsed/>
    <w:rsid w:val="00845660"/>
    <w:rPr>
      <w:color w:val="0563C1" w:themeColor="hyperlink"/>
      <w:u w:val="single"/>
    </w:rPr>
  </w:style>
  <w:style w:type="character" w:styleId="UnresolvedMention">
    <w:name w:val="Unresolved Mention"/>
    <w:basedOn w:val="DefaultParagraphFont"/>
    <w:uiPriority w:val="99"/>
    <w:semiHidden/>
    <w:unhideWhenUsed/>
    <w:rsid w:val="00845660"/>
    <w:rPr>
      <w:color w:val="605E5C"/>
      <w:shd w:val="clear" w:color="auto" w:fill="E1DFDD"/>
    </w:rPr>
  </w:style>
  <w:style w:type="character" w:styleId="FollowedHyperlink">
    <w:name w:val="FollowedHyperlink"/>
    <w:basedOn w:val="DefaultParagraphFont"/>
    <w:uiPriority w:val="99"/>
    <w:semiHidden/>
    <w:unhideWhenUsed/>
    <w:rsid w:val="00845660"/>
    <w:rPr>
      <w:color w:val="954F72" w:themeColor="followedHyperlink"/>
      <w:u w:val="single"/>
    </w:rPr>
  </w:style>
  <w:style w:type="paragraph" w:styleId="Header">
    <w:name w:val="header"/>
    <w:basedOn w:val="Normal"/>
    <w:link w:val="HeaderChar"/>
    <w:uiPriority w:val="99"/>
    <w:unhideWhenUsed/>
    <w:rsid w:val="00C97526"/>
    <w:pPr>
      <w:tabs>
        <w:tab w:val="center" w:pos="4680"/>
        <w:tab w:val="right" w:pos="9360"/>
      </w:tabs>
    </w:pPr>
  </w:style>
  <w:style w:type="character" w:customStyle="1" w:styleId="HeaderChar">
    <w:name w:val="Header Char"/>
    <w:basedOn w:val="DefaultParagraphFont"/>
    <w:link w:val="Header"/>
    <w:uiPriority w:val="99"/>
    <w:rsid w:val="00C97526"/>
  </w:style>
  <w:style w:type="paragraph" w:styleId="Footer">
    <w:name w:val="footer"/>
    <w:basedOn w:val="Normal"/>
    <w:link w:val="FooterChar"/>
    <w:uiPriority w:val="99"/>
    <w:unhideWhenUsed/>
    <w:rsid w:val="00C97526"/>
    <w:pPr>
      <w:tabs>
        <w:tab w:val="center" w:pos="4680"/>
        <w:tab w:val="right" w:pos="9360"/>
      </w:tabs>
    </w:pPr>
  </w:style>
  <w:style w:type="character" w:customStyle="1" w:styleId="FooterChar">
    <w:name w:val="Footer Char"/>
    <w:basedOn w:val="DefaultParagraphFont"/>
    <w:link w:val="Footer"/>
    <w:uiPriority w:val="99"/>
    <w:rsid w:val="00C97526"/>
  </w:style>
  <w:style w:type="table" w:styleId="TableGrid">
    <w:name w:val="Table Grid"/>
    <w:basedOn w:val="TableNormal"/>
    <w:uiPriority w:val="39"/>
    <w:rsid w:val="005912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C03CE"/>
    <w:rPr>
      <w:rFonts w:eastAsiaTheme="minorEastAsia"/>
      <w:kern w:val="0"/>
      <w14:ligatures w14:val="none"/>
    </w:rPr>
  </w:style>
  <w:style w:type="character" w:customStyle="1" w:styleId="NoSpacingChar">
    <w:name w:val="No Spacing Char"/>
    <w:basedOn w:val="DefaultParagraphFont"/>
    <w:link w:val="NoSpacing"/>
    <w:uiPriority w:val="1"/>
    <w:rsid w:val="001C03CE"/>
    <w:rPr>
      <w:rFonts w:eastAsiaTheme="minorEastAsi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swordsearcher://bible/jug4" TargetMode="External"/><Relationship Id="rId18" Type="http://schemas.openxmlformats.org/officeDocument/2006/relationships/hyperlink" Target="swordsearcher://bible/joshua11.6-11" TargetMode="External"/><Relationship Id="rId26" Type="http://schemas.openxmlformats.org/officeDocument/2006/relationships/hyperlink" Target="swordsearcher://bible/judges4.8" TargetMode="External"/><Relationship Id="rId39" Type="http://schemas.openxmlformats.org/officeDocument/2006/relationships/hyperlink" Target="swordsearcher://bible/romans5.1-2" TargetMode="External"/><Relationship Id="rId21" Type="http://schemas.openxmlformats.org/officeDocument/2006/relationships/hyperlink" Target="swordsearcher://bible/judges4.2" TargetMode="External"/><Relationship Id="rId34" Type="http://schemas.openxmlformats.org/officeDocument/2006/relationships/hyperlink" Target="swordsearcher://bible/gen15" TargetMode="External"/><Relationship Id="rId42" Type="http://schemas.openxmlformats.org/officeDocument/2006/relationships/hyperlink" Target="swordsearcher://bible/romans5.20-21" TargetMode="External"/><Relationship Id="rId47" Type="http://schemas.openxmlformats.org/officeDocument/2006/relationships/hyperlink" Target="swordsearcher://bible/romans6.22-23" TargetMode="External"/><Relationship Id="rId50" Type="http://schemas.openxmlformats.org/officeDocument/2006/relationships/hyperlink" Target="swordsearcher://bible/jo17.20-26" TargetMode="External"/><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swordsearcher://bible/jos11" TargetMode="External"/><Relationship Id="rId17" Type="http://schemas.openxmlformats.org/officeDocument/2006/relationships/hyperlink" Target="swordsearcher://bible/joshua11.1-5" TargetMode="External"/><Relationship Id="rId25" Type="http://schemas.openxmlformats.org/officeDocument/2006/relationships/image" Target="media/image3.jpeg"/><Relationship Id="rId33" Type="http://schemas.openxmlformats.org/officeDocument/2006/relationships/hyperlink" Target="swordsearcher://bible/judges4.22" TargetMode="External"/><Relationship Id="rId38" Type="http://schemas.openxmlformats.org/officeDocument/2006/relationships/hyperlink" Target="swordsearcher://bible/heb10-11" TargetMode="External"/><Relationship Id="rId46" Type="http://schemas.openxmlformats.org/officeDocument/2006/relationships/hyperlink" Target="swordsearcher://bible/romans6.21" TargetMode="External"/><Relationship Id="rId2" Type="http://schemas.openxmlformats.org/officeDocument/2006/relationships/styles" Target="styles.xml"/><Relationship Id="rId16" Type="http://schemas.openxmlformats.org/officeDocument/2006/relationships/hyperlink" Target="swordsearcher://bible/jos10" TargetMode="External"/><Relationship Id="rId20" Type="http://schemas.openxmlformats.org/officeDocument/2006/relationships/hyperlink" Target="swordsearcher://bible/judges4.1" TargetMode="External"/><Relationship Id="rId29" Type="http://schemas.openxmlformats.org/officeDocument/2006/relationships/hyperlink" Target="swordsearcher://bible/judges4.12-13" TargetMode="External"/><Relationship Id="rId41" Type="http://schemas.openxmlformats.org/officeDocument/2006/relationships/hyperlink" Target="swordsearcher://bible/romans5.9-19"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swordsearcher://bible/jo17" TargetMode="External"/><Relationship Id="rId24" Type="http://schemas.openxmlformats.org/officeDocument/2006/relationships/hyperlink" Target="swordsearcher://bible/judges4.6-7" TargetMode="External"/><Relationship Id="rId32" Type="http://schemas.openxmlformats.org/officeDocument/2006/relationships/hyperlink" Target="swordsearcher://bible/judges4.17-20" TargetMode="External"/><Relationship Id="rId37" Type="http://schemas.openxmlformats.org/officeDocument/2006/relationships/hyperlink" Target="swordsearcher://bible/james%201-2" TargetMode="External"/><Relationship Id="rId40" Type="http://schemas.openxmlformats.org/officeDocument/2006/relationships/hyperlink" Target="swordsearcher://bible/romans5.3-5" TargetMode="External"/><Relationship Id="rId45" Type="http://schemas.openxmlformats.org/officeDocument/2006/relationships/hyperlink" Target="swordsearcher://bible/romans6.16-20" TargetMode="External"/><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swordsearcher://bible/judges4.4-5" TargetMode="External"/><Relationship Id="rId28" Type="http://schemas.openxmlformats.org/officeDocument/2006/relationships/hyperlink" Target="swordsearcher://bible/judges4.11" TargetMode="External"/><Relationship Id="rId36" Type="http://schemas.openxmlformats.org/officeDocument/2006/relationships/hyperlink" Target="swordsearcher://bible/1jo3.1-10" TargetMode="External"/><Relationship Id="rId49" Type="http://schemas.openxmlformats.org/officeDocument/2006/relationships/hyperlink" Target="swordsearcher://bible/jo17.6-19" TargetMode="External"/><Relationship Id="rId10" Type="http://schemas.openxmlformats.org/officeDocument/2006/relationships/hyperlink" Target="swordsearcher://bible/rom3-4" TargetMode="External"/><Relationship Id="rId19" Type="http://schemas.openxmlformats.org/officeDocument/2006/relationships/hyperlink" Target="swordsearcher://bible/joshua11.12-15" TargetMode="External"/><Relationship Id="rId31" Type="http://schemas.openxmlformats.org/officeDocument/2006/relationships/hyperlink" Target="swordsearcher://bible/judges4.15-16" TargetMode="External"/><Relationship Id="rId44" Type="http://schemas.openxmlformats.org/officeDocument/2006/relationships/hyperlink" Target="swordsearcher://bible/romans6.12-15"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swordsearcher://bible/joshua11" TargetMode="External"/><Relationship Id="rId14" Type="http://schemas.openxmlformats.org/officeDocument/2006/relationships/hyperlink" Target="swordsearcher://bible/rom5-6" TargetMode="External"/><Relationship Id="rId22" Type="http://schemas.openxmlformats.org/officeDocument/2006/relationships/hyperlink" Target="swordsearcher://bible/judges4.2" TargetMode="External"/><Relationship Id="rId27" Type="http://schemas.openxmlformats.org/officeDocument/2006/relationships/hyperlink" Target="swordsearcher://bible/judges4.9" TargetMode="External"/><Relationship Id="rId30" Type="http://schemas.openxmlformats.org/officeDocument/2006/relationships/hyperlink" Target="swordsearcher://bible/judges4.14" TargetMode="External"/><Relationship Id="rId35" Type="http://schemas.openxmlformats.org/officeDocument/2006/relationships/hyperlink" Target="swordsearcher://bible/romans3-4" TargetMode="External"/><Relationship Id="rId43" Type="http://schemas.openxmlformats.org/officeDocument/2006/relationships/hyperlink" Target="swordsearcher://bible/romans6.1-11" TargetMode="External"/><Relationship Id="rId48" Type="http://schemas.openxmlformats.org/officeDocument/2006/relationships/hyperlink" Target="swordsearcher://bible/jo17.1-5" TargetMode="External"/><Relationship Id="rId8" Type="http://schemas.openxmlformats.org/officeDocument/2006/relationships/hyperlink" Target="swordsearcher://bible/judges3" TargetMode="External"/><Relationship Id="rId51"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3417</Words>
  <Characters>19482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 Porteous</dc:creator>
  <cp:keywords/>
  <dc:description/>
  <cp:lastModifiedBy>Rod Porteous</cp:lastModifiedBy>
  <cp:revision>2</cp:revision>
  <dcterms:created xsi:type="dcterms:W3CDTF">2025-04-21T03:04:00Z</dcterms:created>
  <dcterms:modified xsi:type="dcterms:W3CDTF">2025-04-21T03:04:00Z</dcterms:modified>
</cp:coreProperties>
</file>