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kern w:val="2"/>
          <w:sz w:val="2"/>
          <w:szCs w:val="22"/>
          <w14:ligatures w14:val="standardContextual"/>
        </w:rPr>
        <w:id w:val="-1088999750"/>
        <w:docPartObj>
          <w:docPartGallery w:val="Cover Pages"/>
          <w:docPartUnique/>
        </w:docPartObj>
      </w:sdtPr>
      <w:sdtEndPr>
        <w:rPr>
          <w:b/>
          <w:bCs/>
          <w:color w:val="FF0000"/>
          <w:sz w:val="28"/>
          <w:szCs w:val="28"/>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75379D" w:rsidRPr="00F028BB" w14:paraId="1B8C288C" w14:textId="77777777" w:rsidTr="00A63C61">
            <w:trPr>
              <w:trHeight w:val="2430"/>
              <w:jc w:val="center"/>
            </w:trPr>
            <w:tc>
              <w:tcPr>
                <w:tcW w:w="1981" w:type="dxa"/>
                <w:tcMar>
                  <w:left w:w="43" w:type="dxa"/>
                  <w:right w:w="43" w:type="dxa"/>
                </w:tcMar>
                <w:vAlign w:val="center"/>
              </w:tcPr>
              <w:p w14:paraId="3AA76BD6" w14:textId="77777777" w:rsidR="0075379D" w:rsidRPr="00F028BB" w:rsidRDefault="0075379D" w:rsidP="00A63C61">
                <w:pPr>
                  <w:suppressAutoHyphens/>
                  <w:spacing w:before="60" w:after="60" w:line="259" w:lineRule="auto"/>
                  <w:rPr>
                    <w:rFonts w:ascii="Calibri" w:eastAsia="Calibri" w:hAnsi="Calibri" w:cs="Calibri"/>
                    <w:sz w:val="60"/>
                    <w:szCs w:val="60"/>
                  </w:rPr>
                </w:pPr>
                <w:r w:rsidRPr="00F028BB">
                  <w:rPr>
                    <w:rFonts w:ascii="Calibri" w:eastAsia="Calibri" w:hAnsi="Calibri" w:cs="Calibri"/>
                    <w:noProof/>
                    <w:sz w:val="60"/>
                    <w:szCs w:val="60"/>
                  </w:rPr>
                  <w:drawing>
                    <wp:inline distT="0" distB="0" distL="0" distR="0" wp14:anchorId="186B2880" wp14:editId="61FD83D3">
                      <wp:extent cx="1065865" cy="1271453"/>
                      <wp:effectExtent l="0" t="0" r="1270" b="5080"/>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2515" b="3919"/>
                              <a:stretch>
                                <a:fillRect/>
                              </a:stretch>
                            </pic:blipFill>
                            <pic:spPr>
                              <a:xfrm>
                                <a:off x="0" y="0"/>
                                <a:ext cx="1082806" cy="1291662"/>
                              </a:xfrm>
                              <a:prstGeom prst="rect">
                                <a:avLst/>
                              </a:prstGeom>
                              <a:noFill/>
                              <a:ln>
                                <a:noFill/>
                              </a:ln>
                            </pic:spPr>
                          </pic:pic>
                        </a:graphicData>
                      </a:graphic>
                    </wp:inline>
                  </w:drawing>
                </w:r>
              </w:p>
            </w:tc>
            <w:tc>
              <w:tcPr>
                <w:tcW w:w="7369" w:type="dxa"/>
                <w:tcMar>
                  <w:left w:w="43" w:type="dxa"/>
                  <w:right w:w="43" w:type="dxa"/>
                </w:tcMar>
                <w:vAlign w:val="center"/>
              </w:tcPr>
              <w:p w14:paraId="43E0BD18" w14:textId="77777777" w:rsidR="0075379D" w:rsidRPr="00F028BB" w:rsidRDefault="0075379D" w:rsidP="005A0330">
                <w:pPr>
                  <w:suppressAutoHyphens/>
                  <w:spacing w:line="259" w:lineRule="auto"/>
                  <w:rPr>
                    <w:rFonts w:ascii="Calibri" w:eastAsia="Calibri" w:hAnsi="Calibri" w:cs="Calibri"/>
                    <w:b/>
                    <w:bCs/>
                    <w:color w:val="538135"/>
                    <w:sz w:val="92"/>
                    <w:szCs w:val="92"/>
                  </w:rPr>
                </w:pPr>
                <w:r w:rsidRPr="00F028BB">
                  <w:rPr>
                    <w:rFonts w:ascii="Calibri" w:eastAsia="Calibri" w:hAnsi="Calibri" w:cs="Calibri"/>
                    <w:b/>
                    <w:bCs/>
                    <w:color w:val="538135"/>
                    <w:sz w:val="92"/>
                    <w:szCs w:val="92"/>
                  </w:rPr>
                  <w:t xml:space="preserve">LightHouse </w:t>
                </w:r>
                <w:r w:rsidRPr="00F028BB">
                  <w:rPr>
                    <w:rFonts w:ascii="Calibri" w:eastAsia="Calibri" w:hAnsi="Calibri" w:cs="Calibri"/>
                    <w:b/>
                    <w:bCs/>
                    <w:color w:val="517D33"/>
                    <w:sz w:val="92"/>
                    <w:szCs w:val="92"/>
                  </w:rPr>
                  <w:t>R</w:t>
                </w:r>
                <w:r w:rsidRPr="00F028BB">
                  <w:rPr>
                    <w:rFonts w:ascii="Calibri" w:eastAsia="Calibri" w:hAnsi="Calibri" w:cs="Calibri"/>
                    <w:b/>
                    <w:bCs/>
                    <w:color w:val="538135"/>
                    <w:sz w:val="92"/>
                    <w:szCs w:val="92"/>
                  </w:rPr>
                  <w:t>anch</w:t>
                </w:r>
              </w:p>
              <w:p w14:paraId="1FC31F15" w14:textId="77777777" w:rsidR="0075379D" w:rsidRPr="00F028BB" w:rsidRDefault="0075379D" w:rsidP="005A0330">
                <w:pPr>
                  <w:suppressAutoHyphens/>
                  <w:spacing w:line="259" w:lineRule="auto"/>
                  <w:rPr>
                    <w:rFonts w:ascii="Calibri" w:eastAsia="Calibri" w:hAnsi="Calibri" w:cs="Calibri"/>
                    <w:sz w:val="60"/>
                    <w:szCs w:val="60"/>
                  </w:rPr>
                </w:pPr>
                <w:r w:rsidRPr="00F028BB">
                  <w:rPr>
                    <w:rFonts w:ascii="Calibri" w:eastAsia="Calibri" w:hAnsi="Calibri" w:cs="Calibri"/>
                    <w:b/>
                    <w:bCs/>
                    <w:color w:val="538135"/>
                    <w:sz w:val="92"/>
                    <w:szCs w:val="92"/>
                  </w:rPr>
                  <w:t xml:space="preserve">     </w:t>
                </w:r>
                <w:bookmarkStart w:id="0" w:name="_Hlk153968228"/>
                <w:r w:rsidRPr="00F028BB">
                  <w:rPr>
                    <w:rFonts w:ascii="Calibri" w:eastAsia="Calibri" w:hAnsi="Calibri" w:cs="Calibri"/>
                    <w:b/>
                    <w:bCs/>
                    <w:color w:val="538135"/>
                    <w:sz w:val="92"/>
                    <w:szCs w:val="92"/>
                  </w:rPr>
                  <w:t>Bible</w:t>
                </w:r>
                <w:bookmarkEnd w:id="0"/>
                <w:r w:rsidRPr="00F028BB">
                  <w:rPr>
                    <w:rFonts w:ascii="Calibri" w:eastAsia="Calibri" w:hAnsi="Calibri" w:cs="Calibri"/>
                    <w:b/>
                    <w:bCs/>
                    <w:color w:val="538135"/>
                    <w:sz w:val="92"/>
                    <w:szCs w:val="92"/>
                  </w:rPr>
                  <w:t xml:space="preserve"> Study</w:t>
                </w:r>
                <w:r w:rsidRPr="00F028BB">
                  <w:rPr>
                    <w:rFonts w:ascii="Calibri" w:eastAsia="Calibri" w:hAnsi="Calibri" w:cs="Calibri"/>
                    <w:b/>
                    <w:bCs/>
                    <w:color w:val="538135"/>
                    <w:sz w:val="60"/>
                    <w:szCs w:val="60"/>
                  </w:rPr>
                  <w:t xml:space="preserve"> </w:t>
                </w:r>
              </w:p>
            </w:tc>
          </w:tr>
        </w:tbl>
        <w:p w14:paraId="6AFC3403" w14:textId="5ED5E089" w:rsidR="0075379D" w:rsidRPr="00F028BB" w:rsidRDefault="0075379D" w:rsidP="0075379D">
          <w:pPr>
            <w:suppressAutoHyphens/>
            <w:spacing w:before="60" w:after="60" w:line="259" w:lineRule="auto"/>
            <w:ind w:left="720" w:hanging="720"/>
            <w:jc w:val="center"/>
            <w:rPr>
              <w:rFonts w:ascii="Calibri" w:eastAsia="Calibri" w:hAnsi="Calibri" w:cs="Calibri"/>
              <w:b/>
              <w:bCs/>
              <w:color w:val="BF8F00"/>
              <w:kern w:val="0"/>
              <w:sz w:val="56"/>
              <w:szCs w:val="56"/>
              <w14:ligatures w14:val="none"/>
            </w:rPr>
          </w:pPr>
          <w:r>
            <w:rPr>
              <w:rFonts w:ascii="Calibri" w:eastAsia="Calibri" w:hAnsi="Calibri" w:cs="Calibri"/>
              <w:b/>
              <w:bCs/>
              <w:color w:val="FF0000"/>
              <w:kern w:val="0"/>
              <w:sz w:val="56"/>
              <w:szCs w:val="56"/>
              <w:lang w:val="en"/>
              <w14:ligatures w14:val="none"/>
            </w:rPr>
            <w:t>Leviticus 1 -</w:t>
          </w:r>
          <w:r w:rsidRPr="00F028BB">
            <w:rPr>
              <w:rFonts w:ascii="Calibri" w:eastAsia="Calibri" w:hAnsi="Calibri" w:cs="Calibri"/>
              <w:b/>
              <w:bCs/>
              <w:color w:val="FF0000"/>
              <w:kern w:val="0"/>
              <w:sz w:val="56"/>
              <w:szCs w:val="56"/>
              <w:lang w:val="en"/>
              <w14:ligatures w14:val="none"/>
            </w:rPr>
            <w:t xml:space="preserve"> </w:t>
          </w:r>
          <w:r>
            <w:rPr>
              <w:rFonts w:ascii="Calibri" w:eastAsia="Calibri" w:hAnsi="Calibri" w:cs="Calibri"/>
              <w:b/>
              <w:bCs/>
              <w:color w:val="FF0000"/>
              <w:kern w:val="0"/>
              <w:sz w:val="56"/>
              <w:szCs w:val="56"/>
              <w14:ligatures w14:val="none"/>
            </w:rPr>
            <w:t>Moses preached the Gospel</w:t>
          </w:r>
        </w:p>
        <w:p w14:paraId="686436EC" w14:textId="4A5AEFF8" w:rsidR="0075379D" w:rsidRPr="00F028BB" w:rsidRDefault="0075379D" w:rsidP="005A0330">
          <w:pPr>
            <w:suppressAutoHyphens/>
            <w:spacing w:line="259" w:lineRule="auto"/>
            <w:ind w:left="720" w:hanging="720"/>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 </w:t>
          </w:r>
          <w:r>
            <w:rPr>
              <w:rFonts w:ascii="Calibri" w:eastAsia="Calibri" w:hAnsi="Calibri" w:cs="Calibri"/>
              <w:b/>
              <w:bCs/>
              <w:color w:val="BF8F00"/>
              <w:kern w:val="0"/>
              <w:sz w:val="56"/>
              <w:szCs w:val="56"/>
              <w14:ligatures w14:val="none"/>
            </w:rPr>
            <w:t>A Neglected Book</w:t>
          </w:r>
        </w:p>
        <w:p w14:paraId="679BE1DC" w14:textId="06A115E0" w:rsidR="0075379D" w:rsidRPr="00F028BB" w:rsidRDefault="0075379D" w:rsidP="005A0330">
          <w:pPr>
            <w:suppressAutoHyphens/>
            <w:spacing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II. </w:t>
          </w:r>
          <w:r w:rsidRPr="0075379D">
            <w:rPr>
              <w:rFonts w:ascii="Calibri" w:eastAsia="Calibri" w:hAnsi="Calibri" w:cs="Calibri"/>
              <w:b/>
              <w:bCs/>
              <w:color w:val="BF8F00"/>
              <w:kern w:val="0"/>
              <w:sz w:val="56"/>
              <w:szCs w:val="56"/>
              <w14:ligatures w14:val="none"/>
            </w:rPr>
            <w:t>We See Christ more clearly</w:t>
          </w:r>
        </w:p>
        <w:p w14:paraId="6234A4DD" w14:textId="5D8CC4C7" w:rsidR="0075379D" w:rsidRPr="00F028BB" w:rsidRDefault="0075379D" w:rsidP="005A0330">
          <w:pPr>
            <w:suppressAutoHyphens/>
            <w:spacing w:line="259" w:lineRule="auto"/>
            <w:ind w:left="720" w:hanging="720"/>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III. </w:t>
          </w:r>
          <w:r w:rsidRPr="0075379D">
            <w:rPr>
              <w:rFonts w:ascii="Calibri" w:eastAsia="Calibri" w:hAnsi="Calibri" w:cs="Calibri"/>
              <w:b/>
              <w:bCs/>
              <w:color w:val="BF8F00"/>
              <w:kern w:val="0"/>
              <w:sz w:val="56"/>
              <w:szCs w:val="56"/>
              <w14:ligatures w14:val="none"/>
            </w:rPr>
            <w:t>The Lay-out of Leviticus</w:t>
          </w:r>
        </w:p>
        <w:p w14:paraId="75EBD562" w14:textId="1D4DCE72" w:rsidR="0075379D" w:rsidRPr="0075379D" w:rsidRDefault="0075379D" w:rsidP="005A0330">
          <w:pPr>
            <w:suppressAutoHyphens/>
            <w:spacing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IV.</w:t>
          </w:r>
          <w:r w:rsidRPr="0075379D">
            <w:rPr>
              <w:rFonts w:ascii="Calibri" w:eastAsia="Calibri" w:hAnsi="Calibri" w:cs="Calibri"/>
              <w:b/>
              <w:bCs/>
              <w:color w:val="BF8F00"/>
              <w:kern w:val="0"/>
              <w:sz w:val="56"/>
              <w:szCs w:val="56"/>
              <w14:ligatures w14:val="none"/>
            </w:rPr>
            <w:t xml:space="preserve"> Command Post change</w:t>
          </w:r>
        </w:p>
        <w:p w14:paraId="241FA0BA" w14:textId="6D972D30" w:rsidR="0075379D" w:rsidRPr="00F028BB" w:rsidRDefault="0075379D" w:rsidP="005A0330">
          <w:pPr>
            <w:suppressAutoHyphens/>
            <w:spacing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V. </w:t>
          </w:r>
          <w:r w:rsidRPr="0075379D">
            <w:rPr>
              <w:rFonts w:ascii="Calibri" w:eastAsia="Calibri" w:hAnsi="Calibri" w:cs="Calibri"/>
              <w:b/>
              <w:bCs/>
              <w:color w:val="BF8F00"/>
              <w:kern w:val="0"/>
              <w:sz w:val="56"/>
              <w:szCs w:val="56"/>
              <w14:ligatures w14:val="none"/>
            </w:rPr>
            <w:t>I Peter 1 - Divine Commentary</w:t>
          </w:r>
        </w:p>
        <w:p w14:paraId="17E57EC1" w14:textId="07AE26DA" w:rsidR="0075379D" w:rsidRDefault="0075379D" w:rsidP="005A0330">
          <w:pPr>
            <w:suppressAutoHyphens/>
            <w:spacing w:before="60" w:after="60" w:line="259" w:lineRule="auto"/>
            <w:ind w:left="1152" w:hanging="1152"/>
            <w:rPr>
              <w:rFonts w:ascii="Calibri" w:eastAsia="Calibri" w:hAnsi="Calibri" w:cs="Calibri"/>
              <w:b/>
              <w:bCs/>
              <w:color w:val="BF8F00"/>
              <w:kern w:val="0"/>
              <w:sz w:val="56"/>
              <w:szCs w:val="56"/>
              <w14:ligatures w14:val="none"/>
            </w:rPr>
          </w:pPr>
          <w:r w:rsidRPr="00F028BB">
            <w:rPr>
              <w:rFonts w:ascii="Calibri" w:eastAsia="Calibri" w:hAnsi="Calibri" w:cs="Calibri"/>
              <w:b/>
              <w:bCs/>
              <w:color w:val="BF8F00"/>
              <w:kern w:val="0"/>
              <w:sz w:val="56"/>
              <w:szCs w:val="56"/>
              <w14:ligatures w14:val="none"/>
            </w:rPr>
            <w:t xml:space="preserve">  </w:t>
          </w:r>
        </w:p>
        <w:p w14:paraId="5A3C6D15" w14:textId="77777777" w:rsidR="0075379D" w:rsidRDefault="0075379D" w:rsidP="0075379D"/>
        <w:p w14:paraId="5B319698" w14:textId="77777777" w:rsidR="0075379D" w:rsidRDefault="0075379D" w:rsidP="0075379D">
          <w:pPr>
            <w:rPr>
              <w:b/>
              <w:bCs/>
              <w:color w:val="FF0000"/>
              <w:sz w:val="28"/>
              <w:szCs w:val="28"/>
            </w:rPr>
          </w:pPr>
          <w:r>
            <w:rPr>
              <w:b/>
              <w:bCs/>
              <w:color w:val="FF0000"/>
              <w:sz w:val="28"/>
              <w:szCs w:val="28"/>
            </w:rPr>
            <w:br w:type="page"/>
          </w:r>
        </w:p>
      </w:sdtContent>
    </w:sdt>
    <w:p w14:paraId="7AEA3A4E" w14:textId="6AD422DA" w:rsidR="00D83B2E" w:rsidRDefault="00007DB3" w:rsidP="00245106">
      <w:r w:rsidRPr="00007DB3">
        <w:rPr>
          <w:b/>
          <w:bCs/>
          <w:color w:val="FF0000"/>
          <w:sz w:val="28"/>
          <w:szCs w:val="28"/>
        </w:rPr>
        <w:lastRenderedPageBreak/>
        <w:t>Moses Preached the Gospel</w:t>
      </w:r>
      <w:r w:rsidR="0075379D">
        <w:rPr>
          <w:b/>
          <w:bCs/>
          <w:color w:val="FF0000"/>
          <w:sz w:val="28"/>
          <w:szCs w:val="28"/>
        </w:rPr>
        <w:t xml:space="preserve"> </w:t>
      </w:r>
      <w:r>
        <w:t>–</w:t>
      </w:r>
      <w:r w:rsidR="00ED058C">
        <w:t xml:space="preserve"> Leviticus chapter 1 </w:t>
      </w:r>
      <w:r w:rsidR="00EC7E6E">
        <w:t>– Text:</w:t>
      </w:r>
      <w:r>
        <w:t xml:space="preserve"> </w:t>
      </w:r>
      <w:hyperlink r:id="rId7" w:history="1">
        <w:r w:rsidRPr="00963EBA">
          <w:rPr>
            <w:rStyle w:val="Hyperlink"/>
          </w:rPr>
          <w:t>I Peter 1</w:t>
        </w:r>
        <w:r w:rsidR="00963EBA" w:rsidRPr="00963EBA">
          <w:rPr>
            <w:rStyle w:val="Hyperlink"/>
          </w:rPr>
          <w:t>:1-12</w:t>
        </w:r>
        <w:r w:rsidR="00AE4857" w:rsidRPr="00963EBA">
          <w:rPr>
            <w:rStyle w:val="Hyperlink"/>
          </w:rPr>
          <w:t xml:space="preserve"> </w:t>
        </w:r>
      </w:hyperlink>
      <w:r w:rsidR="00AE4857">
        <w:rPr>
          <w:rStyle w:val="Hyperlink"/>
        </w:rPr>
        <w:t xml:space="preserve"> </w:t>
      </w:r>
    </w:p>
    <w:p w14:paraId="1B0475F3" w14:textId="694A5BC4" w:rsidR="001F7610" w:rsidRDefault="00087ADC" w:rsidP="00F21E03">
      <w:pPr>
        <w:ind w:firstLine="288"/>
      </w:pPr>
      <w:r w:rsidRPr="000A65D4">
        <w:t xml:space="preserve">Leviticus is a revealing book which is </w:t>
      </w:r>
      <w:r w:rsidR="00AE4857" w:rsidRPr="00AE4857">
        <w:t>tragically</w:t>
      </w:r>
      <w:r w:rsidRPr="000A65D4">
        <w:t xml:space="preserve"> neglected today. </w:t>
      </w:r>
      <w:r w:rsidR="00963EBA">
        <w:t>It is a book of sanctification,</w:t>
      </w:r>
      <w:r>
        <w:t xml:space="preserve"> In fact, I truly believe, if we could get the message of Leviticus out to even just the merely religious people, this book would defeat the false cults and doctrines of today.</w:t>
      </w:r>
      <w:r w:rsidR="00F21E03">
        <w:t xml:space="preserve">  </w:t>
      </w:r>
    </w:p>
    <w:p w14:paraId="5E33814C" w14:textId="1528ED56" w:rsidR="00393247" w:rsidRDefault="00087ADC" w:rsidP="00367279">
      <w:pPr>
        <w:spacing w:after="60"/>
        <w:ind w:firstLine="288"/>
      </w:pPr>
      <w:r>
        <w:t>Be Ye holy for I am holy</w:t>
      </w:r>
      <w:r w:rsidR="00880AE0">
        <w:t>:</w:t>
      </w:r>
      <w:r>
        <w:t xml:space="preserve">  (</w:t>
      </w:r>
      <w:r w:rsidR="00E228C6">
        <w:t>“</w:t>
      </w:r>
      <w:r>
        <w:t>Hol</w:t>
      </w:r>
      <w:r w:rsidR="008511E9">
        <w:t>y</w:t>
      </w:r>
      <w:r w:rsidR="00E228C6">
        <w:t>” is</w:t>
      </w:r>
      <w:r>
        <w:t xml:space="preserve"> used in</w:t>
      </w:r>
      <w:r w:rsidR="008511E9">
        <w:t xml:space="preserve"> 77</w:t>
      </w:r>
      <w:r w:rsidR="00E228C6">
        <w:t xml:space="preserve"> of the</w:t>
      </w:r>
      <w:r w:rsidR="001F7610">
        <w:t xml:space="preserve"> </w:t>
      </w:r>
      <w:r w:rsidR="008511E9">
        <w:t xml:space="preserve">verses </w:t>
      </w:r>
      <w:r w:rsidR="00E228C6">
        <w:t>in</w:t>
      </w:r>
      <w:r>
        <w:t xml:space="preserve"> Leviticus)</w:t>
      </w:r>
      <w:r w:rsidR="008511E9">
        <w:t xml:space="preserve"> There are holy convocations, holy things, holy offerings, holy place, holy law, holy crown, holy linen coat, holy garments, holy sanctuary, holy name.</w:t>
      </w:r>
      <w:r w:rsidR="00AE4857">
        <w:t xml:space="preserve"> </w:t>
      </w:r>
      <w:r w:rsidR="00F21E03">
        <w:t xml:space="preserve">The </w:t>
      </w:r>
      <w:r w:rsidR="00F21E03">
        <w:t>thrust of Leviticus</w:t>
      </w:r>
      <w:r w:rsidR="00F21E03">
        <w:t xml:space="preserve"> is "</w:t>
      </w:r>
      <w:r w:rsidR="008511E9" w:rsidRPr="008511E9">
        <w:t xml:space="preserve"> </w:t>
      </w:r>
      <w:r w:rsidR="008511E9">
        <w:t>holy unto the LORD</w:t>
      </w:r>
      <w:r w:rsidR="001F7610">
        <w:t>.</w:t>
      </w:r>
      <w:r w:rsidR="00F21E03">
        <w:t xml:space="preserve">" </w:t>
      </w:r>
      <w:r w:rsidR="00393247">
        <w:t>Holiness is the result of being sanctified (separated) unto the LORD as the Holy Ghost defines it</w:t>
      </w:r>
      <w:r w:rsidR="00367279">
        <w:t xml:space="preserve"> describing Israel’s walk in Leviticus</w:t>
      </w:r>
      <w:r w:rsidR="00393247">
        <w:t>:</w:t>
      </w:r>
    </w:p>
    <w:p w14:paraId="6A2F43B9" w14:textId="5F3C34C7" w:rsidR="00367279" w:rsidRDefault="00367279" w:rsidP="00367279">
      <w:pPr>
        <w:spacing w:after="60"/>
      </w:pPr>
      <w:hyperlink r:id="rId8" w:history="1">
        <w:r w:rsidRPr="00367279">
          <w:rPr>
            <w:rStyle w:val="Hyperlink"/>
            <w:b/>
            <w:bCs/>
          </w:rPr>
          <w:t>Leviticus 20:26</w:t>
        </w:r>
      </w:hyperlink>
      <w:r>
        <w:t xml:space="preserve"> And ye shall be holy unto me: for I the LORD </w:t>
      </w:r>
      <w:r>
        <w:rPr>
          <w:i/>
          <w:iCs/>
        </w:rPr>
        <w:t>am</w:t>
      </w:r>
      <w:r>
        <w:t xml:space="preserve"> holy, and have severed you from </w:t>
      </w:r>
      <w:r>
        <w:rPr>
          <w:i/>
          <w:iCs/>
        </w:rPr>
        <w:t>other</w:t>
      </w:r>
      <w:r>
        <w:t xml:space="preserve"> people, that ye should be mine.</w:t>
      </w:r>
    </w:p>
    <w:p w14:paraId="2533A09C" w14:textId="14E51C36" w:rsidR="00F21E03" w:rsidRDefault="005C7A07" w:rsidP="00F21E03">
      <w:pPr>
        <w:ind w:firstLine="288"/>
      </w:pPr>
      <w:r>
        <w:t>The LORD has a very special job for Israel to accomplish.  It was pertinent then</w:t>
      </w:r>
      <w:r w:rsidR="00963EBA">
        <w:t>,</w:t>
      </w:r>
      <w:r>
        <w:t xml:space="preserve"> </w:t>
      </w:r>
      <w:r w:rsidRPr="00963EBA">
        <w:rPr>
          <w:highlight w:val="yellow"/>
        </w:rPr>
        <w:t>as in every dispensation</w:t>
      </w:r>
      <w:r>
        <w:t xml:space="preserve">, </w:t>
      </w:r>
      <w:r w:rsidR="00963EBA">
        <w:t xml:space="preserve">(Including today </w:t>
      </w:r>
      <w:hyperlink r:id="rId9" w:history="1">
        <w:r w:rsidR="00963EBA" w:rsidRPr="00963EBA">
          <w:rPr>
            <w:rStyle w:val="Hyperlink"/>
          </w:rPr>
          <w:t>II Corinthians 6:17-18</w:t>
        </w:r>
      </w:hyperlink>
      <w:r w:rsidR="00963EBA">
        <w:t xml:space="preserve">; </w:t>
      </w:r>
      <w:hyperlink r:id="rId10" w:history="1">
        <w:r w:rsidR="00963EBA" w:rsidRPr="00963EBA">
          <w:rPr>
            <w:rStyle w:val="Hyperlink"/>
          </w:rPr>
          <w:t>Isaiah 52:1-12</w:t>
        </w:r>
      </w:hyperlink>
      <w:r w:rsidR="00963EBA">
        <w:t>)</w:t>
      </w:r>
      <w:r w:rsidR="00245106">
        <w:t>,</w:t>
      </w:r>
      <w:r w:rsidR="00963EBA">
        <w:t xml:space="preserve"> </w:t>
      </w:r>
      <w:r>
        <w:t>that God’s people be sanctified (separated) from the world population. His plan</w:t>
      </w:r>
      <w:r w:rsidR="001F7610">
        <w:t xml:space="preserve"> </w:t>
      </w:r>
      <w:r w:rsidR="00B7594D">
        <w:t xml:space="preserve">unfolds </w:t>
      </w:r>
      <w:r w:rsidR="001F7610">
        <w:t>in</w:t>
      </w:r>
      <w:r w:rsidR="00F21E03">
        <w:t xml:space="preserve"> </w:t>
      </w:r>
      <w:r>
        <w:t>with</w:t>
      </w:r>
      <w:r w:rsidR="00B7594D">
        <w:t xml:space="preserve"> the </w:t>
      </w:r>
      <w:r w:rsidR="00E228C6">
        <w:t>e</w:t>
      </w:r>
      <w:r w:rsidR="00367279">
        <w:t>stablish</w:t>
      </w:r>
      <w:r w:rsidR="00B7594D">
        <w:t>ment of</w:t>
      </w:r>
      <w:r w:rsidR="00367279">
        <w:t xml:space="preserve"> a </w:t>
      </w:r>
      <w:r w:rsidR="008511E9">
        <w:t>government</w:t>
      </w:r>
      <w:r w:rsidR="00367279">
        <w:t xml:space="preserve"> of Israel</w:t>
      </w:r>
      <w:r w:rsidR="008511E9">
        <w:t xml:space="preserve">, a theocracy, </w:t>
      </w:r>
      <w:r w:rsidR="00F21E03">
        <w:t>set</w:t>
      </w:r>
      <w:r w:rsidR="008511E9">
        <w:t>ting</w:t>
      </w:r>
      <w:r w:rsidR="00F21E03">
        <w:t xml:space="preserve"> up a code of law</w:t>
      </w:r>
      <w:r w:rsidR="00367279">
        <w:t xml:space="preserve"> to</w:t>
      </w:r>
      <w:r w:rsidR="00F21E03">
        <w:t xml:space="preserve"> secure </w:t>
      </w:r>
      <w:r w:rsidR="002E3937">
        <w:t>Israel’s</w:t>
      </w:r>
      <w:r w:rsidR="00F21E03">
        <w:t xml:space="preserve"> physical</w:t>
      </w:r>
      <w:r w:rsidR="00367279">
        <w:t>,</w:t>
      </w:r>
      <w:r w:rsidR="00F21E03">
        <w:t xml:space="preserve"> moral, and </w:t>
      </w:r>
      <w:r w:rsidR="00B7594D">
        <w:t>holy</w:t>
      </w:r>
      <w:r w:rsidR="00367279">
        <w:t xml:space="preserve"> </w:t>
      </w:r>
      <w:r w:rsidR="001F7610">
        <w:t>walk with the LORD</w:t>
      </w:r>
      <w:r w:rsidR="00F21E03">
        <w:t xml:space="preserve">. But the establishment of the </w:t>
      </w:r>
      <w:r w:rsidR="001F7610">
        <w:t>government</w:t>
      </w:r>
      <w:r w:rsidR="00F21E03">
        <w:t xml:space="preserve"> was itself only a means to an end</w:t>
      </w:r>
      <w:r w:rsidR="00B7594D">
        <w:t xml:space="preserve">.  The LORD is going </w:t>
      </w:r>
      <w:r w:rsidR="00F21E03">
        <w:t>to make Israel a blessing to all nations</w:t>
      </w:r>
      <w:r w:rsidR="00B7594D">
        <w:t xml:space="preserve"> (</w:t>
      </w:r>
      <w:hyperlink r:id="rId11" w:history="1">
        <w:r w:rsidR="00B7594D" w:rsidRPr="00B7594D">
          <w:rPr>
            <w:rStyle w:val="Hyperlink"/>
          </w:rPr>
          <w:t>Genesis 12:1-3</w:t>
        </w:r>
      </w:hyperlink>
      <w:r w:rsidR="00B7594D">
        <w:t xml:space="preserve"> et al.)</w:t>
      </w:r>
      <w:r w:rsidR="00F21E03">
        <w:t xml:space="preserve"> </w:t>
      </w:r>
      <w:r w:rsidR="00367279">
        <w:t>by</w:t>
      </w:r>
      <w:r w:rsidR="00F21E03">
        <w:t xml:space="preserve"> </w:t>
      </w:r>
      <w:r w:rsidR="00367279">
        <w:t>giving God’s Word to the Gentiles</w:t>
      </w:r>
      <w:r w:rsidR="00E228C6">
        <w:t>.  Among the Jews God used to accomplish this Gentile</w:t>
      </w:r>
      <w:r w:rsidR="004339FF">
        <w:t xml:space="preserve"> fellowship</w:t>
      </w:r>
      <w:r w:rsidR="00E228C6">
        <w:t xml:space="preserve"> was Peter and Paul of the New Testament.  </w:t>
      </w:r>
      <w:r w:rsidR="001F7610">
        <w:t>God</w:t>
      </w:r>
      <w:r w:rsidR="00E228C6">
        <w:t xml:space="preserve">’s plan was to </w:t>
      </w:r>
      <w:r w:rsidR="001F7610">
        <w:t xml:space="preserve">call out a people from </w:t>
      </w:r>
      <w:r w:rsidR="002E3937">
        <w:t>the Gentiles</w:t>
      </w:r>
      <w:r w:rsidR="001F7610">
        <w:t xml:space="preserve"> (</w:t>
      </w:r>
      <w:hyperlink r:id="rId12" w:history="1">
        <w:r w:rsidR="001F7610" w:rsidRPr="001F7610">
          <w:rPr>
            <w:rStyle w:val="Hyperlink"/>
          </w:rPr>
          <w:t>Acts 15:13-18</w:t>
        </w:r>
      </w:hyperlink>
      <w:r w:rsidR="00367279">
        <w:t xml:space="preserve">; </w:t>
      </w:r>
      <w:hyperlink r:id="rId13" w:history="1">
        <w:r w:rsidR="00367279" w:rsidRPr="00367279">
          <w:rPr>
            <w:rStyle w:val="Hyperlink"/>
          </w:rPr>
          <w:t>Amos 9:11-15</w:t>
        </w:r>
      </w:hyperlink>
      <w:r w:rsidR="001F7610">
        <w:t>)</w:t>
      </w:r>
      <w:r w:rsidR="002E3937">
        <w:t xml:space="preserve">; </w:t>
      </w:r>
      <w:r w:rsidR="001F7610">
        <w:t xml:space="preserve">But we see </w:t>
      </w:r>
      <w:r w:rsidR="00E228C6">
        <w:t>this plan has been revealed</w:t>
      </w:r>
      <w:r w:rsidR="002E3937">
        <w:t xml:space="preserve"> already in Scripture with </w:t>
      </w:r>
      <w:r w:rsidR="001F7610">
        <w:t>a</w:t>
      </w:r>
      <w:r w:rsidR="00922E5C">
        <w:t xml:space="preserve"> sequence of mysteries:</w:t>
      </w:r>
      <w:r w:rsidR="001F7610">
        <w:t xml:space="preserve"> the revelation </w:t>
      </w:r>
      <w:r w:rsidR="00922E5C">
        <w:t xml:space="preserve">the </w:t>
      </w:r>
      <w:r w:rsidR="001F7610">
        <w:t>“mystery</w:t>
      </w:r>
      <w:r w:rsidR="00922E5C">
        <w:t xml:space="preserve"> of His will</w:t>
      </w:r>
      <w:r w:rsidR="001F7610">
        <w:t>”</w:t>
      </w:r>
      <w:r w:rsidR="00922E5C">
        <w:t xml:space="preserve"> (</w:t>
      </w:r>
      <w:hyperlink r:id="rId14" w:history="1">
        <w:r w:rsidR="00922E5C" w:rsidRPr="00922E5C">
          <w:rPr>
            <w:rStyle w:val="Hyperlink"/>
          </w:rPr>
          <w:t>Ephesians 1:9-10</w:t>
        </w:r>
      </w:hyperlink>
      <w:r w:rsidR="00922E5C">
        <w:t>)</w:t>
      </w:r>
      <w:r w:rsidR="001F7610">
        <w:t xml:space="preserve">, the </w:t>
      </w:r>
      <w:r w:rsidR="00922E5C">
        <w:t>“mystery of Christ” (</w:t>
      </w:r>
      <w:hyperlink r:id="rId15" w:history="1">
        <w:r w:rsidR="00922E5C" w:rsidRPr="00922E5C">
          <w:rPr>
            <w:rStyle w:val="Hyperlink"/>
          </w:rPr>
          <w:t>Ephesians 3</w:t>
        </w:r>
        <w:r w:rsidR="00922E5C">
          <w:rPr>
            <w:rStyle w:val="Hyperlink"/>
          </w:rPr>
          <w:t>:</w:t>
        </w:r>
        <w:r w:rsidR="00922E5C" w:rsidRPr="00922E5C">
          <w:rPr>
            <w:rStyle w:val="Hyperlink"/>
          </w:rPr>
          <w:t>4-6</w:t>
        </w:r>
      </w:hyperlink>
      <w:r w:rsidR="00922E5C">
        <w:t xml:space="preserve">), </w:t>
      </w:r>
      <w:r w:rsidR="002E3937">
        <w:t xml:space="preserve">and </w:t>
      </w:r>
      <w:r w:rsidR="00393247">
        <w:t xml:space="preserve">the </w:t>
      </w:r>
      <w:r w:rsidR="00E228C6">
        <w:t>“</w:t>
      </w:r>
      <w:r w:rsidR="00393247">
        <w:t>fellowship of the mystery</w:t>
      </w:r>
      <w:r w:rsidR="00E228C6">
        <w:t>”</w:t>
      </w:r>
      <w:r w:rsidR="00393247">
        <w:t xml:space="preserve"> (</w:t>
      </w:r>
      <w:hyperlink r:id="rId16" w:history="1">
        <w:r w:rsidR="00393247" w:rsidRPr="00367279">
          <w:rPr>
            <w:rStyle w:val="Hyperlink"/>
          </w:rPr>
          <w:t>Ephesians 3:9-21</w:t>
        </w:r>
      </w:hyperlink>
      <w:r w:rsidR="00393247">
        <w:t>)</w:t>
      </w:r>
      <w:r w:rsidR="002E3937">
        <w:t>.</w:t>
      </w:r>
      <w:r w:rsidR="00393247">
        <w:t xml:space="preserve"> </w:t>
      </w:r>
      <w:r w:rsidR="00922E5C">
        <w:t>Until when? – Till we all come in the unity of the faith. (</w:t>
      </w:r>
      <w:hyperlink r:id="rId17" w:history="1">
        <w:r w:rsidR="00922E5C" w:rsidRPr="00393247">
          <w:rPr>
            <w:rStyle w:val="Hyperlink"/>
          </w:rPr>
          <w:t>Ephesians 4:</w:t>
        </w:r>
        <w:r w:rsidR="00393247">
          <w:rPr>
            <w:rStyle w:val="Hyperlink"/>
          </w:rPr>
          <w:t>9-21</w:t>
        </w:r>
      </w:hyperlink>
      <w:r w:rsidR="00922E5C">
        <w:t>)</w:t>
      </w:r>
      <w:r w:rsidR="002E3937">
        <w:t xml:space="preserve">. Beyond that, we have God’s plan revealed </w:t>
      </w:r>
      <w:r w:rsidR="00B7594D">
        <w:t>throughout</w:t>
      </w:r>
      <w:r w:rsidR="002E3937">
        <w:t xml:space="preserve"> eternity with </w:t>
      </w:r>
      <w:r w:rsidR="004339FF">
        <w:t>God’s glory shinning</w:t>
      </w:r>
      <w:r w:rsidR="00B7594D">
        <w:t xml:space="preserve"> and </w:t>
      </w:r>
      <w:r w:rsidR="004339FF">
        <w:t xml:space="preserve">emanating out from the clear golden and jewel studded </w:t>
      </w:r>
      <w:r w:rsidR="002E3937">
        <w:t>New Jerusalem</w:t>
      </w:r>
      <w:r w:rsidR="004339FF">
        <w:t>. (</w:t>
      </w:r>
      <w:hyperlink r:id="rId18" w:history="1">
        <w:r w:rsidR="004339FF" w:rsidRPr="004339FF">
          <w:rPr>
            <w:rStyle w:val="Hyperlink"/>
          </w:rPr>
          <w:t>Revelation 21-22</w:t>
        </w:r>
      </w:hyperlink>
      <w:r w:rsidR="004339FF">
        <w:t>)</w:t>
      </w:r>
      <w:r w:rsidR="002E3937">
        <w:t xml:space="preserve"> </w:t>
      </w:r>
    </w:p>
    <w:p w14:paraId="4111E5AE" w14:textId="77777777" w:rsidR="00233DA5" w:rsidRPr="00233DA5" w:rsidRDefault="00233DA5" w:rsidP="00233DA5">
      <w:pPr>
        <w:rPr>
          <w:b/>
          <w:bCs/>
          <w:color w:val="FF0000"/>
          <w:sz w:val="24"/>
          <w:szCs w:val="24"/>
        </w:rPr>
      </w:pPr>
      <w:r w:rsidRPr="00233DA5">
        <w:rPr>
          <w:b/>
          <w:bCs/>
          <w:color w:val="FF0000"/>
          <w:sz w:val="24"/>
          <w:szCs w:val="24"/>
        </w:rPr>
        <w:t>I. A Neglected Book</w:t>
      </w:r>
    </w:p>
    <w:p w14:paraId="147CFE94" w14:textId="77777777" w:rsidR="00C83846" w:rsidRDefault="00C83846" w:rsidP="005C7A07">
      <w:pPr>
        <w:ind w:firstLine="288"/>
      </w:pPr>
      <w:r>
        <w:t xml:space="preserve">Neglect of the Old Testament is a major contributor to most false teachings.  It is not difficult to observe that many that profess to know Christ, themselves know very little about “sanctification”, couldn’t define the term, and surmise sanctification is automatically given by God.  Leviticus refutes that statement and is the reason </w:t>
      </w:r>
      <w:hyperlink r:id="rId19" w:history="1">
        <w:r w:rsidRPr="008C417D">
          <w:rPr>
            <w:rStyle w:val="Hyperlink"/>
          </w:rPr>
          <w:t>Leviticus 20:7-8</w:t>
        </w:r>
      </w:hyperlink>
      <w:r>
        <w:t xml:space="preserve"> is in the Scope and Plan of the book. In fact, </w:t>
      </w:r>
      <w:hyperlink r:id="rId20" w:history="1">
        <w:r w:rsidRPr="0000048F">
          <w:rPr>
            <w:rStyle w:val="Hyperlink"/>
          </w:rPr>
          <w:t>Leviticus 20:26</w:t>
        </w:r>
      </w:hyperlink>
      <w:r>
        <w:t xml:space="preserve"> formally defines sanctification.  Don’t think that last Passage is “not for today” because it is in the Old Testament - Peter quoted that Passage with that same context in </w:t>
      </w:r>
      <w:hyperlink r:id="rId21" w:history="1">
        <w:r w:rsidRPr="00071250">
          <w:rPr>
            <w:rStyle w:val="Hyperlink"/>
          </w:rPr>
          <w:t>I Peter 1:16</w:t>
        </w:r>
      </w:hyperlink>
      <w:r>
        <w:t xml:space="preserve">.                     </w:t>
      </w:r>
    </w:p>
    <w:p w14:paraId="1A3F3D46" w14:textId="326D8298" w:rsidR="00C83846" w:rsidRDefault="00C83846" w:rsidP="00245106">
      <w:pPr>
        <w:spacing w:before="60"/>
        <w:ind w:firstLine="288"/>
      </w:pPr>
      <w:r>
        <w:t xml:space="preserve">We must not entertain the notion that the Old Testament is old fashioned or out of date.  The Old Testament is as much God’s Word as the New Testament; in fact, it could be called the Foundation of the New Testament.  Was the New Testament penned when Christ answered Satan in </w:t>
      </w:r>
      <w:hyperlink r:id="rId22" w:history="1">
        <w:r w:rsidRPr="00E75116">
          <w:rPr>
            <w:rStyle w:val="Hyperlink"/>
          </w:rPr>
          <w:t>Matthew 4:4</w:t>
        </w:r>
      </w:hyperlink>
      <w:r>
        <w:t xml:space="preserve">?  No, Christ was quoting </w:t>
      </w:r>
      <w:hyperlink r:id="rId23" w:history="1">
        <w:r w:rsidRPr="00E75116">
          <w:rPr>
            <w:rStyle w:val="Hyperlink"/>
          </w:rPr>
          <w:t>Deuteronomy 8:3</w:t>
        </w:r>
      </w:hyperlink>
      <w:r>
        <w:t xml:space="preserve">.  When Paul was instructing in </w:t>
      </w:r>
      <w:hyperlink r:id="rId24" w:history="1">
        <w:r w:rsidRPr="00E75116">
          <w:rPr>
            <w:rStyle w:val="Hyperlink"/>
          </w:rPr>
          <w:t>II Timothy 3:16</w:t>
        </w:r>
      </w:hyperlink>
      <w:r>
        <w:t>, which Testament was in existence?  Categorically, there would be no “mysteries” today if there was no Old Testament. (</w:t>
      </w:r>
      <w:hyperlink r:id="rId25" w:history="1">
        <w:r w:rsidRPr="00ED6F33">
          <w:rPr>
            <w:rStyle w:val="Hyperlink"/>
          </w:rPr>
          <w:t>Romans 16:25-26</w:t>
        </w:r>
      </w:hyperlink>
      <w:r>
        <w:t xml:space="preserve">; for the context see: </w:t>
      </w:r>
      <w:hyperlink r:id="rId26" w:history="1">
        <w:r w:rsidRPr="00071250">
          <w:rPr>
            <w:rStyle w:val="Hyperlink"/>
          </w:rPr>
          <w:t>Romans 15</w:t>
        </w:r>
        <w:r>
          <w:rPr>
            <w:rStyle w:val="Hyperlink"/>
          </w:rPr>
          <w:t>:</w:t>
        </w:r>
        <w:r w:rsidRPr="00071250">
          <w:rPr>
            <w:rStyle w:val="Hyperlink"/>
          </w:rPr>
          <w:t>1-7</w:t>
        </w:r>
      </w:hyperlink>
      <w:r>
        <w:t>)  Today, we will study one of those New Testament Mysteries, and if you have never experienced it in Leviticus, your understanding will be seriously transformed.</w:t>
      </w:r>
    </w:p>
    <w:p w14:paraId="4BB83398" w14:textId="1DB4D716" w:rsidR="00233DA5" w:rsidRDefault="00233DA5" w:rsidP="00245106">
      <w:pPr>
        <w:rPr>
          <w:b/>
          <w:bCs/>
          <w:color w:val="FF0000"/>
        </w:rPr>
      </w:pPr>
      <w:r w:rsidRPr="00233DA5">
        <w:rPr>
          <w:b/>
          <w:bCs/>
          <w:color w:val="FF0000"/>
          <w:sz w:val="24"/>
          <w:szCs w:val="24"/>
        </w:rPr>
        <w:t>I</w:t>
      </w:r>
      <w:r>
        <w:rPr>
          <w:b/>
          <w:bCs/>
          <w:color w:val="FF0000"/>
          <w:sz w:val="24"/>
          <w:szCs w:val="24"/>
        </w:rPr>
        <w:t>I</w:t>
      </w:r>
      <w:r w:rsidRPr="00233DA5">
        <w:rPr>
          <w:b/>
          <w:bCs/>
          <w:color w:val="FF0000"/>
          <w:sz w:val="24"/>
          <w:szCs w:val="24"/>
        </w:rPr>
        <w:t xml:space="preserve">. </w:t>
      </w:r>
      <w:bookmarkStart w:id="1" w:name="_Hlk168318539"/>
      <w:r w:rsidRPr="00233DA5">
        <w:rPr>
          <w:b/>
          <w:bCs/>
          <w:color w:val="FF0000"/>
          <w:sz w:val="24"/>
          <w:szCs w:val="24"/>
        </w:rPr>
        <w:t xml:space="preserve">We See </w:t>
      </w:r>
      <w:r w:rsidR="00B04AA6" w:rsidRPr="00233DA5">
        <w:rPr>
          <w:b/>
          <w:bCs/>
          <w:color w:val="FF0000"/>
          <w:sz w:val="24"/>
          <w:szCs w:val="24"/>
        </w:rPr>
        <w:t xml:space="preserve">Christ more clearly </w:t>
      </w:r>
      <w:bookmarkEnd w:id="1"/>
      <w:r w:rsidR="00B04AA6" w:rsidRPr="00233DA5">
        <w:rPr>
          <w:b/>
          <w:bCs/>
          <w:color w:val="FF0000"/>
          <w:sz w:val="24"/>
          <w:szCs w:val="24"/>
        </w:rPr>
        <w:t>than did Aaron and his sons.</w:t>
      </w:r>
      <w:r w:rsidR="008450F7" w:rsidRPr="00233DA5">
        <w:rPr>
          <w:b/>
          <w:bCs/>
          <w:color w:val="FF0000"/>
        </w:rPr>
        <w:t xml:space="preserve">  </w:t>
      </w:r>
    </w:p>
    <w:p w14:paraId="65CE6065" w14:textId="3A9D9DB6" w:rsidR="00B04AA6" w:rsidRPr="008450F7" w:rsidRDefault="008450F7" w:rsidP="00245106">
      <w:pPr>
        <w:rPr>
          <w:b/>
          <w:bCs/>
        </w:rPr>
      </w:pPr>
      <w:r w:rsidRPr="008450F7">
        <w:rPr>
          <w:b/>
          <w:bCs/>
        </w:rPr>
        <w:t xml:space="preserve">Israel in the Wilderness </w:t>
      </w:r>
      <w:r w:rsidRPr="00245106">
        <w:rPr>
          <w:b/>
          <w:bCs/>
          <w:highlight w:val="yellow"/>
        </w:rPr>
        <w:t>are our</w:t>
      </w:r>
      <w:r w:rsidR="00B04AA6" w:rsidRPr="00245106">
        <w:rPr>
          <w:b/>
          <w:bCs/>
          <w:highlight w:val="yellow"/>
        </w:rPr>
        <w:t xml:space="preserve"> examples</w:t>
      </w:r>
      <w:r w:rsidR="00B04AA6" w:rsidRPr="008450F7">
        <w:rPr>
          <w:b/>
          <w:bCs/>
        </w:rPr>
        <w:t xml:space="preserve"> so we do not </w:t>
      </w:r>
      <w:r w:rsidRPr="008450F7">
        <w:rPr>
          <w:b/>
          <w:bCs/>
        </w:rPr>
        <w:t>do the evil they did, Paul speaking about Israel</w:t>
      </w:r>
      <w:r>
        <w:rPr>
          <w:b/>
          <w:bCs/>
        </w:rPr>
        <w:t>:</w:t>
      </w:r>
    </w:p>
    <w:p w14:paraId="0D12203B" w14:textId="6AF5CF38" w:rsidR="00B04AA6" w:rsidRDefault="00000000" w:rsidP="005C7A07">
      <w:pPr>
        <w:spacing w:before="60" w:after="60"/>
        <w:rPr>
          <w:rFonts w:ascii="Calibri" w:hAnsi="Calibri" w:cs="Calibri"/>
        </w:rPr>
      </w:pPr>
      <w:hyperlink r:id="rId27" w:history="1">
        <w:r w:rsidR="008450F7" w:rsidRPr="008450F7">
          <w:rPr>
            <w:rStyle w:val="Hyperlink"/>
            <w:rFonts w:ascii="Calibri" w:hAnsi="Calibri" w:cs="Calibri"/>
            <w:b/>
            <w:bCs/>
          </w:rPr>
          <w:t>I Corinthians 10:6</w:t>
        </w:r>
      </w:hyperlink>
      <w:r w:rsidR="008450F7">
        <w:rPr>
          <w:rFonts w:ascii="Calibri" w:hAnsi="Calibri" w:cs="Calibri"/>
        </w:rPr>
        <w:t xml:space="preserve"> Now these things were our examples, to the intent we should not lust after evil things, as they also lusted.</w:t>
      </w:r>
      <w:r w:rsidR="008450F7">
        <w:rPr>
          <w:rFonts w:ascii="Calibri" w:hAnsi="Calibri" w:cs="Calibri"/>
        </w:rPr>
        <w:br/>
      </w:r>
      <w:r w:rsidR="008450F7">
        <w:rPr>
          <w:rFonts w:ascii="Calibri" w:hAnsi="Calibri" w:cs="Calibri"/>
          <w:b/>
          <w:bCs/>
        </w:rPr>
        <w:t>I Corinthians 10:7</w:t>
      </w:r>
      <w:r w:rsidR="008450F7">
        <w:rPr>
          <w:rFonts w:ascii="Calibri" w:hAnsi="Calibri" w:cs="Calibri"/>
        </w:rPr>
        <w:t xml:space="preserve"> Neither be ye idolaters, as </w:t>
      </w:r>
      <w:r w:rsidR="008450F7">
        <w:rPr>
          <w:rFonts w:ascii="Calibri" w:hAnsi="Calibri" w:cs="Calibri"/>
          <w:i/>
          <w:iCs/>
        </w:rPr>
        <w:t>were</w:t>
      </w:r>
      <w:r w:rsidR="008450F7">
        <w:rPr>
          <w:rFonts w:ascii="Calibri" w:hAnsi="Calibri" w:cs="Calibri"/>
        </w:rPr>
        <w:t xml:space="preserve"> some of them; as it is written, The people sat down to eat and drink, and rose up to play.</w:t>
      </w:r>
      <w:r w:rsidR="008450F7">
        <w:rPr>
          <w:rFonts w:ascii="Calibri" w:hAnsi="Calibri" w:cs="Calibri"/>
        </w:rPr>
        <w:br/>
      </w:r>
      <w:r w:rsidR="008450F7">
        <w:rPr>
          <w:rFonts w:ascii="Calibri" w:hAnsi="Calibri" w:cs="Calibri"/>
          <w:b/>
          <w:bCs/>
        </w:rPr>
        <w:t>I Corinthians 10:8</w:t>
      </w:r>
      <w:r w:rsidR="008450F7">
        <w:rPr>
          <w:rFonts w:ascii="Calibri" w:hAnsi="Calibri" w:cs="Calibri"/>
        </w:rPr>
        <w:t xml:space="preserve"> Neither let us commit fornication, as some of them committed, and fell in one day three and twenty thousand</w:t>
      </w:r>
      <w:r w:rsidR="00245106">
        <w:rPr>
          <w:rFonts w:ascii="Calibri" w:hAnsi="Calibri" w:cs="Calibri"/>
        </w:rPr>
        <w:t>….</w:t>
      </w:r>
      <w:r w:rsidR="008450F7">
        <w:rPr>
          <w:rFonts w:ascii="Calibri" w:hAnsi="Calibri" w:cs="Calibri"/>
        </w:rPr>
        <w:br/>
      </w:r>
      <w:r w:rsidR="008450F7">
        <w:rPr>
          <w:rFonts w:ascii="Calibri" w:hAnsi="Calibri" w:cs="Calibri"/>
          <w:b/>
          <w:bCs/>
        </w:rPr>
        <w:lastRenderedPageBreak/>
        <w:t>I Corinthians 10:11</w:t>
      </w:r>
      <w:r w:rsidR="008450F7">
        <w:rPr>
          <w:rFonts w:ascii="Calibri" w:hAnsi="Calibri" w:cs="Calibri"/>
        </w:rPr>
        <w:t xml:space="preserve"> Now all these things happened unto them for ensamples: and they are written for our admonition, upon whom the ends of the world are come.</w:t>
      </w:r>
      <w:r w:rsidR="008450F7">
        <w:rPr>
          <w:rFonts w:ascii="Calibri" w:hAnsi="Calibri" w:cs="Calibri"/>
        </w:rPr>
        <w:br/>
      </w:r>
      <w:r w:rsidR="008450F7">
        <w:rPr>
          <w:rFonts w:ascii="Calibri" w:hAnsi="Calibri" w:cs="Calibri"/>
          <w:b/>
          <w:bCs/>
        </w:rPr>
        <w:t>I Corinthians 10:12</w:t>
      </w:r>
      <w:r w:rsidR="008450F7">
        <w:rPr>
          <w:rFonts w:ascii="Calibri" w:hAnsi="Calibri" w:cs="Calibri"/>
        </w:rPr>
        <w:t xml:space="preserve"> Wherefore let him that thinketh he standeth take heed lest he fall.</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94"/>
        <w:gridCol w:w="849"/>
        <w:gridCol w:w="1148"/>
        <w:gridCol w:w="538"/>
        <w:gridCol w:w="1120"/>
        <w:gridCol w:w="761"/>
        <w:gridCol w:w="787"/>
        <w:gridCol w:w="630"/>
        <w:gridCol w:w="1170"/>
        <w:gridCol w:w="596"/>
        <w:gridCol w:w="821"/>
      </w:tblGrid>
      <w:tr w:rsidR="001A7902" w:rsidRPr="00C52155" w14:paraId="62FAC6D0" w14:textId="77777777" w:rsidTr="00A63C61">
        <w:trPr>
          <w:jc w:val="center"/>
        </w:trPr>
        <w:tc>
          <w:tcPr>
            <w:tcW w:w="9314" w:type="dxa"/>
            <w:gridSpan w:val="11"/>
            <w:tcBorders>
              <w:top w:val="single" w:sz="18" w:space="0" w:color="auto"/>
              <w:bottom w:val="nil"/>
            </w:tcBorders>
            <w:shd w:val="clear" w:color="auto" w:fill="DEEAF6" w:themeFill="accent5" w:themeFillTint="33"/>
            <w:tcMar>
              <w:left w:w="43" w:type="dxa"/>
              <w:right w:w="43" w:type="dxa"/>
            </w:tcMar>
            <w:vAlign w:val="center"/>
          </w:tcPr>
          <w:p w14:paraId="151508AE" w14:textId="77777777" w:rsidR="001A7902" w:rsidRPr="00C52155" w:rsidRDefault="001A7902" w:rsidP="00A63C61">
            <w:pPr>
              <w:jc w:val="center"/>
              <w:rPr>
                <w:b/>
                <w:bCs/>
                <w:sz w:val="28"/>
                <w:szCs w:val="28"/>
              </w:rPr>
            </w:pPr>
            <w:r w:rsidRPr="00C52155">
              <w:rPr>
                <w:b/>
                <w:bCs/>
                <w:color w:val="FF0000"/>
                <w:sz w:val="28"/>
                <w:szCs w:val="28"/>
              </w:rPr>
              <w:t>Leviticus</w:t>
            </w:r>
            <w:r>
              <w:rPr>
                <w:b/>
                <w:bCs/>
                <w:color w:val="FF0000"/>
                <w:sz w:val="28"/>
                <w:szCs w:val="28"/>
              </w:rPr>
              <w:t xml:space="preserve"> – A book of Sanctification</w:t>
            </w:r>
          </w:p>
        </w:tc>
      </w:tr>
      <w:tr w:rsidR="001A7902" w14:paraId="4F94A134" w14:textId="77777777" w:rsidTr="00A63C61">
        <w:trPr>
          <w:jc w:val="center"/>
        </w:trPr>
        <w:tc>
          <w:tcPr>
            <w:tcW w:w="894" w:type="dxa"/>
            <w:tcBorders>
              <w:top w:val="nil"/>
              <w:bottom w:val="nil"/>
              <w:right w:val="single" w:sz="18" w:space="0" w:color="auto"/>
            </w:tcBorders>
            <w:shd w:val="clear" w:color="auto" w:fill="DEEAF6" w:themeFill="accent5" w:themeFillTint="33"/>
            <w:tcMar>
              <w:left w:w="43" w:type="dxa"/>
              <w:right w:w="43" w:type="dxa"/>
            </w:tcMar>
            <w:vAlign w:val="center"/>
          </w:tcPr>
          <w:p w14:paraId="49A9FDF7" w14:textId="77777777" w:rsidR="001A7902" w:rsidRPr="00B635B5" w:rsidRDefault="001A7902" w:rsidP="00A63C61">
            <w:pPr>
              <w:jc w:val="center"/>
              <w:rPr>
                <w:b/>
                <w:bCs/>
              </w:rPr>
            </w:pPr>
            <w:r w:rsidRPr="00B635B5">
              <w:rPr>
                <w:b/>
                <w:bCs/>
              </w:rPr>
              <w:t>Scope</w:t>
            </w:r>
          </w:p>
        </w:tc>
        <w:tc>
          <w:tcPr>
            <w:tcW w:w="8420" w:type="dxa"/>
            <w:gridSpan w:val="10"/>
            <w:tcBorders>
              <w:top w:val="single" w:sz="18" w:space="0" w:color="auto"/>
              <w:left w:val="single" w:sz="18" w:space="0" w:color="auto"/>
              <w:bottom w:val="single" w:sz="18" w:space="0" w:color="auto"/>
            </w:tcBorders>
            <w:tcMar>
              <w:left w:w="43" w:type="dxa"/>
              <w:right w:w="43" w:type="dxa"/>
            </w:tcMar>
            <w:vAlign w:val="center"/>
          </w:tcPr>
          <w:p w14:paraId="1980D5DC" w14:textId="77777777" w:rsidR="001A7902" w:rsidRDefault="001A7902" w:rsidP="00A63C61">
            <w:hyperlink r:id="rId28" w:history="1">
              <w:r w:rsidRPr="00D55365">
                <w:rPr>
                  <w:rStyle w:val="Hyperlink"/>
                  <w:b/>
                  <w:bCs/>
                </w:rPr>
                <w:t>Leviticus 17:11</w:t>
              </w:r>
            </w:hyperlink>
            <w:r>
              <w:t xml:space="preserve"> For the life of the flesh </w:t>
            </w:r>
            <w:r>
              <w:rPr>
                <w:i/>
                <w:iCs/>
              </w:rPr>
              <w:t>is</w:t>
            </w:r>
            <w:r>
              <w:t xml:space="preserve"> in the blood: and I have given it to you upon the altar to make an atonement for your souls: for it </w:t>
            </w:r>
            <w:r>
              <w:rPr>
                <w:i/>
                <w:iCs/>
              </w:rPr>
              <w:t>is</w:t>
            </w:r>
            <w:r>
              <w:t xml:space="preserve"> the blood </w:t>
            </w:r>
            <w:r>
              <w:rPr>
                <w:i/>
                <w:iCs/>
              </w:rPr>
              <w:t>that</w:t>
            </w:r>
            <w:r>
              <w:t xml:space="preserve"> maketh an atonement for the soul.</w:t>
            </w:r>
          </w:p>
          <w:p w14:paraId="7E990653" w14:textId="77777777" w:rsidR="001A7902" w:rsidRDefault="001A7902" w:rsidP="00A63C61">
            <w:hyperlink r:id="rId29" w:history="1">
              <w:r w:rsidRPr="00D55365">
                <w:rPr>
                  <w:rStyle w:val="Hyperlink"/>
                  <w:b/>
                  <w:bCs/>
                </w:rPr>
                <w:t>Leviticus 20:7</w:t>
              </w:r>
            </w:hyperlink>
            <w:r>
              <w:t xml:space="preserve"> Sanctify yourselves therefore, and be ye holy: for I </w:t>
            </w:r>
            <w:r>
              <w:rPr>
                <w:i/>
                <w:iCs/>
              </w:rPr>
              <w:t>am</w:t>
            </w:r>
            <w:r>
              <w:t xml:space="preserve"> the LORD your God.</w:t>
            </w:r>
            <w:r>
              <w:br/>
            </w:r>
            <w:r>
              <w:rPr>
                <w:b/>
                <w:bCs/>
              </w:rPr>
              <w:t>Leviticus 20:8</w:t>
            </w:r>
            <w:r>
              <w:t xml:space="preserve"> And ye shall keep my statutes, and do them: I </w:t>
            </w:r>
            <w:r>
              <w:rPr>
                <w:i/>
                <w:iCs/>
              </w:rPr>
              <w:t>am</w:t>
            </w:r>
            <w:r>
              <w:t xml:space="preserve"> the LORD which sanctify you.</w:t>
            </w:r>
          </w:p>
        </w:tc>
      </w:tr>
      <w:tr w:rsidR="001A7902" w14:paraId="7328343F" w14:textId="77777777" w:rsidTr="00A63C61">
        <w:trPr>
          <w:jc w:val="center"/>
        </w:trPr>
        <w:tc>
          <w:tcPr>
            <w:tcW w:w="894" w:type="dxa"/>
            <w:tcBorders>
              <w:top w:val="nil"/>
              <w:bottom w:val="nil"/>
              <w:right w:val="single" w:sz="18" w:space="0" w:color="auto"/>
            </w:tcBorders>
            <w:shd w:val="clear" w:color="auto" w:fill="DEEAF6" w:themeFill="accent5" w:themeFillTint="33"/>
            <w:tcMar>
              <w:left w:w="43" w:type="dxa"/>
              <w:right w:w="43" w:type="dxa"/>
            </w:tcMar>
            <w:vAlign w:val="center"/>
          </w:tcPr>
          <w:p w14:paraId="13F915E5" w14:textId="77777777" w:rsidR="001A7902" w:rsidRPr="00B635B5" w:rsidRDefault="001A7902" w:rsidP="00A63C61">
            <w:pPr>
              <w:jc w:val="center"/>
              <w:rPr>
                <w:b/>
                <w:bCs/>
              </w:rPr>
            </w:pPr>
            <w:r w:rsidRPr="00B635B5">
              <w:rPr>
                <w:b/>
                <w:bCs/>
              </w:rPr>
              <w:t>Chapters</w:t>
            </w:r>
          </w:p>
        </w:tc>
        <w:tc>
          <w:tcPr>
            <w:tcW w:w="849" w:type="dxa"/>
            <w:tcBorders>
              <w:top w:val="single" w:sz="18" w:space="0" w:color="auto"/>
              <w:left w:val="single" w:sz="18" w:space="0" w:color="auto"/>
            </w:tcBorders>
            <w:tcMar>
              <w:left w:w="43" w:type="dxa"/>
              <w:right w:w="43" w:type="dxa"/>
            </w:tcMar>
            <w:vAlign w:val="center"/>
          </w:tcPr>
          <w:p w14:paraId="55C9A90A" w14:textId="77777777" w:rsidR="001A7902" w:rsidRDefault="001A7902" w:rsidP="00A63C61">
            <w:pPr>
              <w:jc w:val="center"/>
            </w:pPr>
            <w:r>
              <w:t>1-7</w:t>
            </w:r>
          </w:p>
        </w:tc>
        <w:tc>
          <w:tcPr>
            <w:tcW w:w="1148" w:type="dxa"/>
            <w:tcBorders>
              <w:top w:val="single" w:sz="18" w:space="0" w:color="auto"/>
            </w:tcBorders>
            <w:tcMar>
              <w:left w:w="43" w:type="dxa"/>
              <w:right w:w="43" w:type="dxa"/>
            </w:tcMar>
            <w:vAlign w:val="center"/>
          </w:tcPr>
          <w:p w14:paraId="3466BCF9" w14:textId="77777777" w:rsidR="001A7902" w:rsidRDefault="001A7902" w:rsidP="00A63C61">
            <w:pPr>
              <w:jc w:val="center"/>
            </w:pPr>
            <w:r>
              <w:t>8-10</w:t>
            </w:r>
          </w:p>
        </w:tc>
        <w:tc>
          <w:tcPr>
            <w:tcW w:w="538" w:type="dxa"/>
            <w:tcBorders>
              <w:top w:val="single" w:sz="18" w:space="0" w:color="auto"/>
            </w:tcBorders>
            <w:tcMar>
              <w:left w:w="43" w:type="dxa"/>
              <w:right w:w="43" w:type="dxa"/>
            </w:tcMar>
            <w:vAlign w:val="center"/>
          </w:tcPr>
          <w:p w14:paraId="646C7C37" w14:textId="77777777" w:rsidR="001A7902" w:rsidRDefault="001A7902" w:rsidP="00A63C61">
            <w:pPr>
              <w:jc w:val="center"/>
            </w:pPr>
            <w:r>
              <w:t>11</w:t>
            </w:r>
          </w:p>
        </w:tc>
        <w:tc>
          <w:tcPr>
            <w:tcW w:w="1120" w:type="dxa"/>
            <w:tcBorders>
              <w:top w:val="single" w:sz="18" w:space="0" w:color="auto"/>
            </w:tcBorders>
            <w:tcMar>
              <w:left w:w="43" w:type="dxa"/>
              <w:right w:w="43" w:type="dxa"/>
            </w:tcMar>
            <w:vAlign w:val="center"/>
          </w:tcPr>
          <w:p w14:paraId="30E62911" w14:textId="77777777" w:rsidR="001A7902" w:rsidRDefault="001A7902" w:rsidP="00A63C61">
            <w:pPr>
              <w:jc w:val="center"/>
            </w:pPr>
            <w:r>
              <w:t>12</w:t>
            </w:r>
          </w:p>
        </w:tc>
        <w:tc>
          <w:tcPr>
            <w:tcW w:w="761" w:type="dxa"/>
            <w:tcBorders>
              <w:top w:val="single" w:sz="18" w:space="0" w:color="auto"/>
            </w:tcBorders>
            <w:tcMar>
              <w:left w:w="43" w:type="dxa"/>
              <w:right w:w="43" w:type="dxa"/>
            </w:tcMar>
            <w:vAlign w:val="center"/>
          </w:tcPr>
          <w:p w14:paraId="08C237E9" w14:textId="77777777" w:rsidR="001A7902" w:rsidRDefault="001A7902" w:rsidP="00A63C61">
            <w:pPr>
              <w:jc w:val="center"/>
            </w:pPr>
            <w:r>
              <w:t>13-15</w:t>
            </w:r>
          </w:p>
        </w:tc>
        <w:tc>
          <w:tcPr>
            <w:tcW w:w="787" w:type="dxa"/>
            <w:tcBorders>
              <w:top w:val="single" w:sz="18" w:space="0" w:color="auto"/>
            </w:tcBorders>
            <w:tcMar>
              <w:left w:w="43" w:type="dxa"/>
              <w:right w:w="43" w:type="dxa"/>
            </w:tcMar>
            <w:vAlign w:val="center"/>
          </w:tcPr>
          <w:p w14:paraId="1DE7AB1B" w14:textId="77777777" w:rsidR="001A7902" w:rsidRDefault="001A7902" w:rsidP="00A63C61">
            <w:pPr>
              <w:jc w:val="center"/>
            </w:pPr>
            <w:r>
              <w:t>16</w:t>
            </w:r>
          </w:p>
        </w:tc>
        <w:tc>
          <w:tcPr>
            <w:tcW w:w="630" w:type="dxa"/>
            <w:tcBorders>
              <w:top w:val="single" w:sz="18" w:space="0" w:color="auto"/>
            </w:tcBorders>
            <w:tcMar>
              <w:left w:w="43" w:type="dxa"/>
              <w:right w:w="43" w:type="dxa"/>
            </w:tcMar>
            <w:vAlign w:val="center"/>
          </w:tcPr>
          <w:p w14:paraId="5B9BECE5" w14:textId="77777777" w:rsidR="001A7902" w:rsidRDefault="001A7902" w:rsidP="00A63C61">
            <w:pPr>
              <w:jc w:val="center"/>
            </w:pPr>
            <w:r>
              <w:t>17</w:t>
            </w:r>
          </w:p>
        </w:tc>
        <w:tc>
          <w:tcPr>
            <w:tcW w:w="1170" w:type="dxa"/>
            <w:tcBorders>
              <w:top w:val="single" w:sz="18" w:space="0" w:color="auto"/>
            </w:tcBorders>
            <w:tcMar>
              <w:left w:w="43" w:type="dxa"/>
              <w:right w:w="43" w:type="dxa"/>
            </w:tcMar>
            <w:vAlign w:val="center"/>
          </w:tcPr>
          <w:p w14:paraId="07DBEEFA" w14:textId="77777777" w:rsidR="001A7902" w:rsidRDefault="001A7902" w:rsidP="00A63C61">
            <w:pPr>
              <w:jc w:val="center"/>
            </w:pPr>
            <w:r>
              <w:t>18-22</w:t>
            </w:r>
          </w:p>
        </w:tc>
        <w:tc>
          <w:tcPr>
            <w:tcW w:w="596" w:type="dxa"/>
            <w:tcBorders>
              <w:top w:val="single" w:sz="18" w:space="0" w:color="auto"/>
            </w:tcBorders>
            <w:tcMar>
              <w:left w:w="43" w:type="dxa"/>
              <w:right w:w="43" w:type="dxa"/>
            </w:tcMar>
            <w:vAlign w:val="center"/>
          </w:tcPr>
          <w:p w14:paraId="1B6BA1DF" w14:textId="77777777" w:rsidR="001A7902" w:rsidRDefault="001A7902" w:rsidP="00A63C61">
            <w:pPr>
              <w:jc w:val="center"/>
            </w:pPr>
            <w:r>
              <w:t>23</w:t>
            </w:r>
          </w:p>
        </w:tc>
        <w:tc>
          <w:tcPr>
            <w:tcW w:w="821" w:type="dxa"/>
            <w:tcBorders>
              <w:top w:val="single" w:sz="18" w:space="0" w:color="auto"/>
            </w:tcBorders>
            <w:vAlign w:val="center"/>
          </w:tcPr>
          <w:p w14:paraId="0B2DB292" w14:textId="77777777" w:rsidR="001A7902" w:rsidRDefault="001A7902" w:rsidP="00A63C61">
            <w:pPr>
              <w:jc w:val="center"/>
            </w:pPr>
            <w:r>
              <w:t>24-27</w:t>
            </w:r>
          </w:p>
        </w:tc>
      </w:tr>
      <w:tr w:rsidR="001A7902" w:rsidRPr="00CD6344" w14:paraId="78F86F61" w14:textId="77777777" w:rsidTr="00A63C61">
        <w:trPr>
          <w:jc w:val="center"/>
        </w:trPr>
        <w:tc>
          <w:tcPr>
            <w:tcW w:w="894" w:type="dxa"/>
            <w:tcBorders>
              <w:top w:val="nil"/>
              <w:bottom w:val="nil"/>
              <w:right w:val="single" w:sz="18" w:space="0" w:color="auto"/>
            </w:tcBorders>
            <w:shd w:val="clear" w:color="auto" w:fill="DEEAF6" w:themeFill="accent5" w:themeFillTint="33"/>
            <w:tcMar>
              <w:left w:w="43" w:type="dxa"/>
              <w:right w:w="43" w:type="dxa"/>
            </w:tcMar>
            <w:vAlign w:val="center"/>
          </w:tcPr>
          <w:p w14:paraId="68695157" w14:textId="77777777" w:rsidR="001A7902" w:rsidRPr="00B635B5" w:rsidRDefault="001A7902" w:rsidP="00A63C61">
            <w:pPr>
              <w:jc w:val="center"/>
              <w:rPr>
                <w:b/>
                <w:bCs/>
                <w:sz w:val="20"/>
                <w:szCs w:val="20"/>
              </w:rPr>
            </w:pPr>
            <w:r w:rsidRPr="00B635B5">
              <w:rPr>
                <w:b/>
                <w:bCs/>
                <w:sz w:val="20"/>
                <w:szCs w:val="20"/>
              </w:rPr>
              <w:t>Plan</w:t>
            </w:r>
          </w:p>
        </w:tc>
        <w:tc>
          <w:tcPr>
            <w:tcW w:w="849" w:type="dxa"/>
            <w:tcBorders>
              <w:left w:val="single" w:sz="18" w:space="0" w:color="auto"/>
            </w:tcBorders>
            <w:tcMar>
              <w:left w:w="43" w:type="dxa"/>
              <w:right w:w="43" w:type="dxa"/>
            </w:tcMar>
            <w:vAlign w:val="center"/>
          </w:tcPr>
          <w:p w14:paraId="2B626B92" w14:textId="77777777" w:rsidR="001A7902" w:rsidRPr="00CD6344" w:rsidRDefault="001A7902" w:rsidP="00A63C61">
            <w:pPr>
              <w:jc w:val="center"/>
              <w:rPr>
                <w:sz w:val="20"/>
                <w:szCs w:val="20"/>
              </w:rPr>
            </w:pPr>
            <w:r>
              <w:rPr>
                <w:sz w:val="20"/>
                <w:szCs w:val="20"/>
              </w:rPr>
              <w:t>Five</w:t>
            </w:r>
            <w:r w:rsidRPr="00CD6344">
              <w:rPr>
                <w:sz w:val="20"/>
                <w:szCs w:val="20"/>
              </w:rPr>
              <w:t xml:space="preserve"> Offerings</w:t>
            </w:r>
          </w:p>
        </w:tc>
        <w:tc>
          <w:tcPr>
            <w:tcW w:w="1148" w:type="dxa"/>
            <w:tcMar>
              <w:left w:w="43" w:type="dxa"/>
              <w:right w:w="43" w:type="dxa"/>
            </w:tcMar>
            <w:vAlign w:val="center"/>
          </w:tcPr>
          <w:p w14:paraId="79C58844" w14:textId="77777777" w:rsidR="001A7902" w:rsidRPr="00CD6344" w:rsidRDefault="001A7902" w:rsidP="00A63C61">
            <w:pPr>
              <w:jc w:val="center"/>
              <w:rPr>
                <w:sz w:val="20"/>
                <w:szCs w:val="20"/>
              </w:rPr>
            </w:pPr>
            <w:r w:rsidRPr="00CD6344">
              <w:rPr>
                <w:sz w:val="20"/>
                <w:szCs w:val="20"/>
              </w:rPr>
              <w:t>Priest’s</w:t>
            </w:r>
          </w:p>
          <w:p w14:paraId="2A099CCE" w14:textId="77777777" w:rsidR="001A7902" w:rsidRPr="00CD6344" w:rsidRDefault="001A7902" w:rsidP="00A63C61">
            <w:pPr>
              <w:jc w:val="center"/>
              <w:rPr>
                <w:sz w:val="20"/>
                <w:szCs w:val="20"/>
              </w:rPr>
            </w:pPr>
            <w:r w:rsidRPr="00CD6344">
              <w:rPr>
                <w:sz w:val="20"/>
                <w:szCs w:val="20"/>
              </w:rPr>
              <w:t>Consecration</w:t>
            </w:r>
          </w:p>
        </w:tc>
        <w:tc>
          <w:tcPr>
            <w:tcW w:w="538" w:type="dxa"/>
            <w:tcMar>
              <w:left w:w="43" w:type="dxa"/>
              <w:right w:w="43" w:type="dxa"/>
            </w:tcMar>
            <w:vAlign w:val="center"/>
          </w:tcPr>
          <w:p w14:paraId="4DD1474D" w14:textId="77777777" w:rsidR="001A7902" w:rsidRPr="00CD6344" w:rsidRDefault="001A7902" w:rsidP="00A63C61">
            <w:pPr>
              <w:jc w:val="center"/>
              <w:rPr>
                <w:sz w:val="20"/>
                <w:szCs w:val="20"/>
              </w:rPr>
            </w:pPr>
            <w:r w:rsidRPr="00CD6344">
              <w:rPr>
                <w:sz w:val="20"/>
                <w:szCs w:val="20"/>
              </w:rPr>
              <w:t>Diet</w:t>
            </w:r>
          </w:p>
        </w:tc>
        <w:tc>
          <w:tcPr>
            <w:tcW w:w="1120" w:type="dxa"/>
            <w:tcMar>
              <w:left w:w="43" w:type="dxa"/>
              <w:right w:w="43" w:type="dxa"/>
            </w:tcMar>
            <w:vAlign w:val="center"/>
          </w:tcPr>
          <w:p w14:paraId="70A94536" w14:textId="77777777" w:rsidR="001A7902" w:rsidRPr="00CD6344" w:rsidRDefault="001A7902" w:rsidP="00A63C61">
            <w:pPr>
              <w:jc w:val="center"/>
              <w:rPr>
                <w:sz w:val="20"/>
                <w:szCs w:val="20"/>
              </w:rPr>
            </w:pPr>
            <w:r>
              <w:rPr>
                <w:sz w:val="20"/>
                <w:szCs w:val="20"/>
              </w:rPr>
              <w:t xml:space="preserve">Purification </w:t>
            </w:r>
          </w:p>
        </w:tc>
        <w:tc>
          <w:tcPr>
            <w:tcW w:w="761" w:type="dxa"/>
            <w:tcMar>
              <w:left w:w="43" w:type="dxa"/>
              <w:right w:w="43" w:type="dxa"/>
            </w:tcMar>
            <w:vAlign w:val="center"/>
          </w:tcPr>
          <w:p w14:paraId="28D12C91" w14:textId="77777777" w:rsidR="001A7902" w:rsidRPr="00CD6344" w:rsidRDefault="001A7902" w:rsidP="00A63C61">
            <w:pPr>
              <w:jc w:val="center"/>
              <w:rPr>
                <w:sz w:val="20"/>
                <w:szCs w:val="20"/>
              </w:rPr>
            </w:pPr>
            <w:r w:rsidRPr="00CD6344">
              <w:rPr>
                <w:sz w:val="20"/>
                <w:szCs w:val="20"/>
              </w:rPr>
              <w:t>Leprosy</w:t>
            </w:r>
          </w:p>
        </w:tc>
        <w:tc>
          <w:tcPr>
            <w:tcW w:w="787" w:type="dxa"/>
            <w:tcMar>
              <w:left w:w="43" w:type="dxa"/>
              <w:right w:w="43" w:type="dxa"/>
            </w:tcMar>
            <w:vAlign w:val="center"/>
          </w:tcPr>
          <w:p w14:paraId="7BA78B91" w14:textId="77777777" w:rsidR="001A7902" w:rsidRPr="00CD6344" w:rsidRDefault="001A7902" w:rsidP="00A63C61">
            <w:pPr>
              <w:jc w:val="center"/>
              <w:rPr>
                <w:sz w:val="20"/>
                <w:szCs w:val="20"/>
              </w:rPr>
            </w:pPr>
            <w:r>
              <w:rPr>
                <w:sz w:val="20"/>
                <w:szCs w:val="20"/>
              </w:rPr>
              <w:t>Yom Kippur</w:t>
            </w:r>
          </w:p>
        </w:tc>
        <w:tc>
          <w:tcPr>
            <w:tcW w:w="630" w:type="dxa"/>
            <w:tcMar>
              <w:left w:w="43" w:type="dxa"/>
              <w:right w:w="43" w:type="dxa"/>
            </w:tcMar>
            <w:vAlign w:val="center"/>
          </w:tcPr>
          <w:p w14:paraId="65A23229" w14:textId="77777777" w:rsidR="001A7902" w:rsidRPr="00CD6344" w:rsidRDefault="001A7902" w:rsidP="00A63C61">
            <w:pPr>
              <w:jc w:val="center"/>
              <w:rPr>
                <w:sz w:val="20"/>
                <w:szCs w:val="20"/>
              </w:rPr>
            </w:pPr>
            <w:r w:rsidRPr="00CD6344">
              <w:rPr>
                <w:sz w:val="20"/>
                <w:szCs w:val="20"/>
              </w:rPr>
              <w:t>Burnt Altar</w:t>
            </w:r>
          </w:p>
        </w:tc>
        <w:tc>
          <w:tcPr>
            <w:tcW w:w="1170" w:type="dxa"/>
            <w:tcMar>
              <w:left w:w="43" w:type="dxa"/>
              <w:right w:w="43" w:type="dxa"/>
            </w:tcMar>
            <w:vAlign w:val="center"/>
          </w:tcPr>
          <w:p w14:paraId="1A6B2BBC" w14:textId="77777777" w:rsidR="001A7902" w:rsidRPr="00CD6344" w:rsidRDefault="001A7902" w:rsidP="00A63C61">
            <w:pPr>
              <w:jc w:val="center"/>
              <w:rPr>
                <w:sz w:val="20"/>
                <w:szCs w:val="20"/>
              </w:rPr>
            </w:pPr>
            <w:r w:rsidRPr="00CD6344">
              <w:rPr>
                <w:sz w:val="20"/>
                <w:szCs w:val="20"/>
              </w:rPr>
              <w:t xml:space="preserve">Daily </w:t>
            </w:r>
            <w:r>
              <w:rPr>
                <w:sz w:val="20"/>
                <w:szCs w:val="20"/>
              </w:rPr>
              <w:t>walk</w:t>
            </w:r>
            <w:r w:rsidRPr="00CD6344">
              <w:rPr>
                <w:sz w:val="20"/>
                <w:szCs w:val="20"/>
              </w:rPr>
              <w:t xml:space="preserve"> of His people</w:t>
            </w:r>
          </w:p>
        </w:tc>
        <w:tc>
          <w:tcPr>
            <w:tcW w:w="596" w:type="dxa"/>
            <w:tcMar>
              <w:left w:w="43" w:type="dxa"/>
              <w:right w:w="43" w:type="dxa"/>
            </w:tcMar>
            <w:vAlign w:val="center"/>
          </w:tcPr>
          <w:p w14:paraId="1C7980CC" w14:textId="77777777" w:rsidR="001A7902" w:rsidRPr="00CD6344" w:rsidRDefault="001A7902" w:rsidP="00A63C61">
            <w:pPr>
              <w:jc w:val="center"/>
              <w:rPr>
                <w:sz w:val="20"/>
                <w:szCs w:val="20"/>
              </w:rPr>
            </w:pPr>
            <w:r w:rsidRPr="00CD6344">
              <w:rPr>
                <w:sz w:val="20"/>
                <w:szCs w:val="20"/>
              </w:rPr>
              <w:t>Feasts</w:t>
            </w:r>
          </w:p>
        </w:tc>
        <w:tc>
          <w:tcPr>
            <w:tcW w:w="821" w:type="dxa"/>
            <w:vAlign w:val="center"/>
          </w:tcPr>
          <w:p w14:paraId="7C4EE01B" w14:textId="77777777" w:rsidR="001A7902" w:rsidRPr="00CD6344" w:rsidRDefault="001A7902" w:rsidP="00A63C61">
            <w:pPr>
              <w:jc w:val="center"/>
              <w:rPr>
                <w:sz w:val="20"/>
                <w:szCs w:val="20"/>
              </w:rPr>
            </w:pPr>
            <w:r>
              <w:rPr>
                <w:sz w:val="20"/>
                <w:szCs w:val="20"/>
              </w:rPr>
              <w:t>Walk in Canaan</w:t>
            </w:r>
          </w:p>
        </w:tc>
      </w:tr>
      <w:tr w:rsidR="001A7902" w14:paraId="3908D784" w14:textId="77777777" w:rsidTr="00A63C61">
        <w:trPr>
          <w:jc w:val="center"/>
        </w:trPr>
        <w:tc>
          <w:tcPr>
            <w:tcW w:w="894" w:type="dxa"/>
            <w:tcBorders>
              <w:top w:val="nil"/>
              <w:bottom w:val="nil"/>
              <w:right w:val="single" w:sz="18" w:space="0" w:color="auto"/>
            </w:tcBorders>
            <w:shd w:val="clear" w:color="auto" w:fill="DEEAF6" w:themeFill="accent5" w:themeFillTint="33"/>
            <w:tcMar>
              <w:left w:w="43" w:type="dxa"/>
              <w:right w:w="43" w:type="dxa"/>
            </w:tcMar>
            <w:vAlign w:val="center"/>
          </w:tcPr>
          <w:p w14:paraId="6DD5DAF1" w14:textId="77777777" w:rsidR="001A7902" w:rsidRPr="00B635B5" w:rsidRDefault="001A7902" w:rsidP="00A63C61">
            <w:pPr>
              <w:jc w:val="center"/>
              <w:rPr>
                <w:b/>
                <w:bCs/>
              </w:rPr>
            </w:pPr>
            <w:r w:rsidRPr="00B635B5">
              <w:rPr>
                <w:b/>
                <w:bCs/>
              </w:rPr>
              <w:t xml:space="preserve">Way </w:t>
            </w:r>
            <w:r>
              <w:rPr>
                <w:b/>
                <w:bCs/>
              </w:rPr>
              <w:t>&amp;</w:t>
            </w:r>
            <w:r w:rsidRPr="00B635B5">
              <w:rPr>
                <w:b/>
                <w:bCs/>
              </w:rPr>
              <w:t xml:space="preserve"> Walk</w:t>
            </w:r>
          </w:p>
        </w:tc>
        <w:tc>
          <w:tcPr>
            <w:tcW w:w="1997" w:type="dxa"/>
            <w:gridSpan w:val="2"/>
            <w:tcBorders>
              <w:left w:val="single" w:sz="18" w:space="0" w:color="auto"/>
            </w:tcBorders>
            <w:tcMar>
              <w:left w:w="43" w:type="dxa"/>
              <w:right w:w="43" w:type="dxa"/>
            </w:tcMar>
            <w:vAlign w:val="center"/>
          </w:tcPr>
          <w:p w14:paraId="403D2F62" w14:textId="77777777" w:rsidR="001A7902" w:rsidRDefault="001A7902" w:rsidP="00A63C61">
            <w:pPr>
              <w:jc w:val="center"/>
            </w:pPr>
            <w:r>
              <w:t>The way to God is by Sacrifice</w:t>
            </w:r>
          </w:p>
        </w:tc>
        <w:tc>
          <w:tcPr>
            <w:tcW w:w="6423" w:type="dxa"/>
            <w:gridSpan w:val="8"/>
            <w:tcMar>
              <w:left w:w="43" w:type="dxa"/>
              <w:right w:w="43" w:type="dxa"/>
            </w:tcMar>
            <w:vAlign w:val="center"/>
          </w:tcPr>
          <w:p w14:paraId="064FA8BC" w14:textId="77777777" w:rsidR="001A7902" w:rsidRDefault="001A7902" w:rsidP="00A63C61">
            <w:pPr>
              <w:jc w:val="center"/>
            </w:pPr>
            <w:r>
              <w:t>The walk with God is Sanctification (separation &amp; obedience)</w:t>
            </w:r>
          </w:p>
        </w:tc>
      </w:tr>
      <w:tr w:rsidR="001A7902" w14:paraId="6CEE7677" w14:textId="77777777" w:rsidTr="00A63C61">
        <w:trPr>
          <w:jc w:val="center"/>
        </w:trPr>
        <w:tc>
          <w:tcPr>
            <w:tcW w:w="894" w:type="dxa"/>
            <w:tcBorders>
              <w:top w:val="nil"/>
              <w:bottom w:val="nil"/>
              <w:right w:val="single" w:sz="18" w:space="0" w:color="auto"/>
            </w:tcBorders>
            <w:shd w:val="clear" w:color="auto" w:fill="DEEAF6" w:themeFill="accent5" w:themeFillTint="33"/>
            <w:tcMar>
              <w:left w:w="43" w:type="dxa"/>
              <w:right w:w="43" w:type="dxa"/>
            </w:tcMar>
            <w:vAlign w:val="center"/>
          </w:tcPr>
          <w:p w14:paraId="2340A4AB" w14:textId="77777777" w:rsidR="001A7902" w:rsidRPr="00B635B5" w:rsidRDefault="001A7902" w:rsidP="00A63C61">
            <w:pPr>
              <w:jc w:val="center"/>
              <w:rPr>
                <w:b/>
                <w:bCs/>
              </w:rPr>
            </w:pPr>
            <w:r w:rsidRPr="00B635B5">
              <w:rPr>
                <w:b/>
                <w:bCs/>
              </w:rPr>
              <w:t>Location</w:t>
            </w:r>
          </w:p>
        </w:tc>
        <w:tc>
          <w:tcPr>
            <w:tcW w:w="8420" w:type="dxa"/>
            <w:gridSpan w:val="10"/>
            <w:tcBorders>
              <w:left w:val="single" w:sz="18" w:space="0" w:color="auto"/>
            </w:tcBorders>
            <w:tcMar>
              <w:left w:w="43" w:type="dxa"/>
              <w:right w:w="43" w:type="dxa"/>
            </w:tcMar>
            <w:vAlign w:val="center"/>
          </w:tcPr>
          <w:p w14:paraId="01F9F311" w14:textId="77777777" w:rsidR="001A7902" w:rsidRDefault="001A7902" w:rsidP="00A63C61">
            <w:pPr>
              <w:jc w:val="center"/>
            </w:pPr>
            <w:r>
              <w:t>Begins and ends at Sanai</w:t>
            </w:r>
          </w:p>
        </w:tc>
      </w:tr>
      <w:tr w:rsidR="001A7902" w:rsidRPr="00B84F86" w14:paraId="6C9F1CA8" w14:textId="77777777" w:rsidTr="00A63C61">
        <w:trPr>
          <w:jc w:val="center"/>
        </w:trPr>
        <w:tc>
          <w:tcPr>
            <w:tcW w:w="894" w:type="dxa"/>
            <w:tcBorders>
              <w:top w:val="nil"/>
              <w:bottom w:val="single" w:sz="18" w:space="0" w:color="auto"/>
              <w:right w:val="single" w:sz="18" w:space="0" w:color="auto"/>
            </w:tcBorders>
            <w:shd w:val="clear" w:color="auto" w:fill="DEEAF6" w:themeFill="accent5" w:themeFillTint="33"/>
            <w:tcMar>
              <w:left w:w="43" w:type="dxa"/>
              <w:right w:w="43" w:type="dxa"/>
            </w:tcMar>
            <w:vAlign w:val="center"/>
          </w:tcPr>
          <w:p w14:paraId="1343A248" w14:textId="77777777" w:rsidR="001A7902" w:rsidRPr="00007DB3" w:rsidRDefault="001A7902" w:rsidP="00A63C61">
            <w:pPr>
              <w:jc w:val="center"/>
              <w:rPr>
                <w:b/>
                <w:bCs/>
              </w:rPr>
            </w:pPr>
            <w:r w:rsidRPr="00007DB3">
              <w:rPr>
                <w:b/>
                <w:bCs/>
              </w:rPr>
              <w:t>Time</w:t>
            </w:r>
          </w:p>
        </w:tc>
        <w:tc>
          <w:tcPr>
            <w:tcW w:w="8420" w:type="dxa"/>
            <w:gridSpan w:val="10"/>
            <w:tcBorders>
              <w:left w:val="single" w:sz="18" w:space="0" w:color="auto"/>
              <w:bottom w:val="single" w:sz="18" w:space="0" w:color="auto"/>
            </w:tcBorders>
            <w:tcMar>
              <w:left w:w="43" w:type="dxa"/>
              <w:right w:w="43" w:type="dxa"/>
            </w:tcMar>
            <w:vAlign w:val="center"/>
          </w:tcPr>
          <w:p w14:paraId="24B54FB1" w14:textId="77777777" w:rsidR="001A7902" w:rsidRDefault="001A7902" w:rsidP="00A63C61">
            <w:pPr>
              <w:jc w:val="center"/>
              <w:rPr>
                <w:sz w:val="20"/>
                <w:szCs w:val="20"/>
              </w:rPr>
            </w:pPr>
            <w:hyperlink r:id="rId30" w:history="1">
              <w:r w:rsidRPr="00B84F86">
                <w:rPr>
                  <w:rStyle w:val="Hyperlink"/>
                  <w:b/>
                  <w:bCs/>
                  <w:sz w:val="20"/>
                  <w:szCs w:val="20"/>
                </w:rPr>
                <w:t>Exodus</w:t>
              </w:r>
              <w:r w:rsidRPr="00B84F86">
                <w:rPr>
                  <w:rStyle w:val="Hyperlink"/>
                  <w:sz w:val="20"/>
                  <w:szCs w:val="20"/>
                </w:rPr>
                <w:t xml:space="preserve"> 12:1-2</w:t>
              </w:r>
            </w:hyperlink>
            <w:r w:rsidRPr="00B84F86">
              <w:rPr>
                <w:sz w:val="20"/>
                <w:szCs w:val="20"/>
              </w:rPr>
              <w:t xml:space="preserve"> - </w:t>
            </w:r>
            <w:r>
              <w:rPr>
                <w:sz w:val="20"/>
                <w:szCs w:val="20"/>
              </w:rPr>
              <w:t>A</w:t>
            </w:r>
            <w:r w:rsidRPr="00B84F86">
              <w:rPr>
                <w:sz w:val="20"/>
                <w:szCs w:val="20"/>
              </w:rPr>
              <w:t xml:space="preserve"> new calendar and 1</w:t>
            </w:r>
            <w:r w:rsidRPr="00B84F86">
              <w:rPr>
                <w:sz w:val="20"/>
                <w:szCs w:val="20"/>
                <w:vertAlign w:val="superscript"/>
              </w:rPr>
              <w:t>st</w:t>
            </w:r>
            <w:r w:rsidRPr="00B84F86">
              <w:rPr>
                <w:sz w:val="20"/>
                <w:szCs w:val="20"/>
              </w:rPr>
              <w:t xml:space="preserve"> Passover. The Tabernacle is completed one year later </w:t>
            </w:r>
          </w:p>
          <w:p w14:paraId="5ABF013B" w14:textId="77777777" w:rsidR="001A7902" w:rsidRPr="00B84F86" w:rsidRDefault="001A7902" w:rsidP="00A63C61">
            <w:pPr>
              <w:jc w:val="center"/>
              <w:rPr>
                <w:sz w:val="20"/>
                <w:szCs w:val="20"/>
              </w:rPr>
            </w:pPr>
            <w:r w:rsidRPr="00B84F86">
              <w:rPr>
                <w:sz w:val="20"/>
                <w:szCs w:val="20"/>
              </w:rPr>
              <w:t>(</w:t>
            </w:r>
            <w:hyperlink r:id="rId31" w:history="1">
              <w:r w:rsidRPr="00B84F86">
                <w:rPr>
                  <w:rStyle w:val="Hyperlink"/>
                  <w:b/>
                  <w:bCs/>
                  <w:sz w:val="20"/>
                  <w:szCs w:val="20"/>
                </w:rPr>
                <w:t>Exodus</w:t>
              </w:r>
              <w:r w:rsidRPr="00B84F86">
                <w:rPr>
                  <w:rStyle w:val="Hyperlink"/>
                  <w:sz w:val="20"/>
                  <w:szCs w:val="20"/>
                </w:rPr>
                <w:t xml:space="preserve"> 40:17</w:t>
              </w:r>
            </w:hyperlink>
            <w:r w:rsidRPr="00B84F86">
              <w:rPr>
                <w:sz w:val="20"/>
                <w:szCs w:val="20"/>
              </w:rPr>
              <w:t>).  Leviticus begins the 1</w:t>
            </w:r>
            <w:r w:rsidRPr="00B84F86">
              <w:rPr>
                <w:sz w:val="20"/>
                <w:szCs w:val="20"/>
                <w:vertAlign w:val="superscript"/>
              </w:rPr>
              <w:t>st</w:t>
            </w:r>
            <w:r w:rsidRPr="00B84F86">
              <w:rPr>
                <w:sz w:val="20"/>
                <w:szCs w:val="20"/>
              </w:rPr>
              <w:t xml:space="preserve"> month of 2</w:t>
            </w:r>
            <w:r w:rsidRPr="00B84F86">
              <w:rPr>
                <w:sz w:val="20"/>
                <w:szCs w:val="20"/>
                <w:vertAlign w:val="superscript"/>
              </w:rPr>
              <w:t>nd</w:t>
            </w:r>
            <w:r w:rsidRPr="00B84F86">
              <w:rPr>
                <w:sz w:val="20"/>
                <w:szCs w:val="20"/>
              </w:rPr>
              <w:t xml:space="preserve"> year.  Numbers begins the 1</w:t>
            </w:r>
            <w:r w:rsidRPr="00B84F86">
              <w:rPr>
                <w:sz w:val="20"/>
                <w:szCs w:val="20"/>
                <w:vertAlign w:val="superscript"/>
              </w:rPr>
              <w:t>st</w:t>
            </w:r>
            <w:r w:rsidRPr="00B84F86">
              <w:rPr>
                <w:sz w:val="20"/>
                <w:szCs w:val="20"/>
              </w:rPr>
              <w:t xml:space="preserve"> month</w:t>
            </w:r>
            <w:r>
              <w:rPr>
                <w:sz w:val="20"/>
                <w:szCs w:val="20"/>
              </w:rPr>
              <w:t xml:space="preserve"> of 3</w:t>
            </w:r>
            <w:r w:rsidRPr="00B84F86">
              <w:rPr>
                <w:sz w:val="20"/>
                <w:szCs w:val="20"/>
                <w:vertAlign w:val="superscript"/>
              </w:rPr>
              <w:t>rd</w:t>
            </w:r>
            <w:r>
              <w:rPr>
                <w:sz w:val="20"/>
                <w:szCs w:val="20"/>
              </w:rPr>
              <w:t xml:space="preserve"> year.</w:t>
            </w:r>
          </w:p>
        </w:tc>
      </w:tr>
    </w:tbl>
    <w:p w14:paraId="1FE47AA7" w14:textId="4848EB05" w:rsidR="0090405A" w:rsidRDefault="0090405A" w:rsidP="000A65D4">
      <w:pPr>
        <w:spacing w:before="60"/>
        <w:rPr>
          <w:b/>
          <w:bCs/>
        </w:rPr>
      </w:pPr>
      <w:r>
        <w:rPr>
          <w:b/>
          <w:bCs/>
        </w:rPr>
        <w:t xml:space="preserve">The first group in the </w:t>
      </w:r>
      <w:r w:rsidR="00814736">
        <w:rPr>
          <w:b/>
          <w:bCs/>
        </w:rPr>
        <w:t>H</w:t>
      </w:r>
      <w:r>
        <w:rPr>
          <w:b/>
          <w:bCs/>
        </w:rPr>
        <w:t>all of Faith were sanctified</w:t>
      </w:r>
      <w:r w:rsidR="00814736">
        <w:rPr>
          <w:b/>
          <w:bCs/>
        </w:rPr>
        <w:t>:</w:t>
      </w:r>
    </w:p>
    <w:p w14:paraId="5FEAF26F" w14:textId="5D764084" w:rsidR="00814736" w:rsidRDefault="00000000" w:rsidP="00245106">
      <w:pPr>
        <w:rPr>
          <w:rFonts w:ascii="Calibri" w:hAnsi="Calibri" w:cs="Calibri"/>
        </w:rPr>
      </w:pPr>
      <w:hyperlink r:id="rId32" w:history="1">
        <w:r w:rsidR="00814736" w:rsidRPr="00814736">
          <w:rPr>
            <w:rStyle w:val="Hyperlink"/>
            <w:rFonts w:ascii="Calibri" w:hAnsi="Calibri" w:cs="Calibri"/>
            <w:b/>
            <w:bCs/>
          </w:rPr>
          <w:t>Hebrews 11:13</w:t>
        </w:r>
      </w:hyperlink>
      <w:r w:rsidR="00814736">
        <w:rPr>
          <w:rFonts w:ascii="Calibri" w:hAnsi="Calibri" w:cs="Calibri"/>
        </w:rPr>
        <w:t xml:space="preserve"> These all died in faith, not having received the promises, but having seen them afar off, and were persuaded of </w:t>
      </w:r>
      <w:r w:rsidR="00814736">
        <w:rPr>
          <w:rFonts w:ascii="Calibri" w:hAnsi="Calibri" w:cs="Calibri"/>
          <w:i/>
          <w:iCs/>
        </w:rPr>
        <w:t>them</w:t>
      </w:r>
      <w:r w:rsidR="00814736">
        <w:rPr>
          <w:rFonts w:ascii="Calibri" w:hAnsi="Calibri" w:cs="Calibri"/>
        </w:rPr>
        <w:t xml:space="preserve">, and embraced </w:t>
      </w:r>
      <w:r w:rsidR="00814736">
        <w:rPr>
          <w:rFonts w:ascii="Calibri" w:hAnsi="Calibri" w:cs="Calibri"/>
          <w:i/>
          <w:iCs/>
        </w:rPr>
        <w:t>them</w:t>
      </w:r>
      <w:r w:rsidR="00814736">
        <w:rPr>
          <w:rFonts w:ascii="Calibri" w:hAnsi="Calibri" w:cs="Calibri"/>
        </w:rPr>
        <w:t>, and confessed that they were strangers and pilgrims on the earth.</w:t>
      </w:r>
      <w:r w:rsidR="00814736">
        <w:rPr>
          <w:rFonts w:ascii="Calibri" w:hAnsi="Calibri" w:cs="Calibri"/>
        </w:rPr>
        <w:br/>
      </w:r>
      <w:r w:rsidR="00814736">
        <w:rPr>
          <w:rFonts w:ascii="Calibri" w:hAnsi="Calibri" w:cs="Calibri"/>
          <w:b/>
          <w:bCs/>
        </w:rPr>
        <w:t>Hebrews 11:14</w:t>
      </w:r>
      <w:r w:rsidR="00814736">
        <w:rPr>
          <w:rFonts w:ascii="Calibri" w:hAnsi="Calibri" w:cs="Calibri"/>
        </w:rPr>
        <w:t xml:space="preserve"> For they that say such things declare plainly that they seek a country.</w:t>
      </w:r>
      <w:r w:rsidR="00814736">
        <w:rPr>
          <w:rFonts w:ascii="Calibri" w:hAnsi="Calibri" w:cs="Calibri"/>
        </w:rPr>
        <w:br/>
      </w:r>
      <w:r w:rsidR="00814736">
        <w:rPr>
          <w:rFonts w:ascii="Calibri" w:hAnsi="Calibri" w:cs="Calibri"/>
          <w:b/>
          <w:bCs/>
        </w:rPr>
        <w:t>Hebrews 11:15</w:t>
      </w:r>
      <w:r w:rsidR="00814736">
        <w:rPr>
          <w:rFonts w:ascii="Calibri" w:hAnsi="Calibri" w:cs="Calibri"/>
        </w:rPr>
        <w:t xml:space="preserve"> And truly, if they had been mindful of that </w:t>
      </w:r>
      <w:r w:rsidR="00814736">
        <w:rPr>
          <w:rFonts w:ascii="Calibri" w:hAnsi="Calibri" w:cs="Calibri"/>
          <w:i/>
          <w:iCs/>
        </w:rPr>
        <w:t>country</w:t>
      </w:r>
      <w:r w:rsidR="00814736">
        <w:rPr>
          <w:rFonts w:ascii="Calibri" w:hAnsi="Calibri" w:cs="Calibri"/>
        </w:rPr>
        <w:t xml:space="preserve"> from whence they came out, they might have had opportunity to have returned.</w:t>
      </w:r>
      <w:r w:rsidR="00814736">
        <w:rPr>
          <w:rFonts w:ascii="Calibri" w:hAnsi="Calibri" w:cs="Calibri"/>
        </w:rPr>
        <w:br/>
      </w:r>
      <w:r w:rsidR="00814736">
        <w:rPr>
          <w:rFonts w:ascii="Calibri" w:hAnsi="Calibri" w:cs="Calibri"/>
          <w:b/>
          <w:bCs/>
        </w:rPr>
        <w:t>Hebrews 11:16</w:t>
      </w:r>
      <w:r w:rsidR="00814736">
        <w:rPr>
          <w:rFonts w:ascii="Calibri" w:hAnsi="Calibri" w:cs="Calibri"/>
        </w:rPr>
        <w:t xml:space="preserve"> But now they desire a better </w:t>
      </w:r>
      <w:r w:rsidR="00814736">
        <w:rPr>
          <w:rFonts w:ascii="Calibri" w:hAnsi="Calibri" w:cs="Calibri"/>
          <w:i/>
          <w:iCs/>
        </w:rPr>
        <w:t>country</w:t>
      </w:r>
      <w:r w:rsidR="00814736">
        <w:rPr>
          <w:rFonts w:ascii="Calibri" w:hAnsi="Calibri" w:cs="Calibri"/>
        </w:rPr>
        <w:t>, that is, an heavenly: wherefore God is not ashamed to be called their God: for he hath prepared for them a city.</w:t>
      </w:r>
    </w:p>
    <w:p w14:paraId="65227DC2" w14:textId="24463E1A" w:rsidR="00233DA5" w:rsidRPr="00233DA5" w:rsidRDefault="00233DA5" w:rsidP="00245106">
      <w:pPr>
        <w:rPr>
          <w:b/>
          <w:bCs/>
          <w:sz w:val="24"/>
          <w:szCs w:val="24"/>
        </w:rPr>
      </w:pPr>
      <w:r w:rsidRPr="00233DA5">
        <w:rPr>
          <w:b/>
          <w:bCs/>
          <w:color w:val="FF0000"/>
          <w:sz w:val="24"/>
          <w:szCs w:val="24"/>
        </w:rPr>
        <w:t xml:space="preserve">III. </w:t>
      </w:r>
      <w:bookmarkStart w:id="2" w:name="_Hlk168318590"/>
      <w:r w:rsidRPr="00233DA5">
        <w:rPr>
          <w:b/>
          <w:bCs/>
          <w:color w:val="FF0000"/>
          <w:sz w:val="24"/>
          <w:szCs w:val="24"/>
        </w:rPr>
        <w:t>The Lay-out of Leviticus</w:t>
      </w:r>
      <w:bookmarkEnd w:id="2"/>
    </w:p>
    <w:p w14:paraId="3BC1C01D" w14:textId="7A8525C1" w:rsidR="00B35518" w:rsidRPr="00880AE0" w:rsidRDefault="00880AE0" w:rsidP="00245106">
      <w:pPr>
        <w:ind w:left="288"/>
        <w:rPr>
          <w:b/>
          <w:bCs/>
          <w:color w:val="538135" w:themeColor="accent6" w:themeShade="BF"/>
        </w:rPr>
      </w:pPr>
      <w:r w:rsidRPr="00880AE0">
        <w:rPr>
          <w:b/>
          <w:bCs/>
          <w:color w:val="538135" w:themeColor="accent6" w:themeShade="BF"/>
        </w:rPr>
        <w:t xml:space="preserve">A. </w:t>
      </w:r>
      <w:r w:rsidR="008450F7" w:rsidRPr="00880AE0">
        <w:rPr>
          <w:b/>
          <w:bCs/>
          <w:color w:val="538135" w:themeColor="accent6" w:themeShade="BF"/>
        </w:rPr>
        <w:t>Major Divisions -</w:t>
      </w:r>
      <w:r w:rsidR="00BF58F2" w:rsidRPr="00880AE0">
        <w:rPr>
          <w:b/>
          <w:bCs/>
          <w:color w:val="538135" w:themeColor="accent6" w:themeShade="BF"/>
        </w:rPr>
        <w:t xml:space="preserve"> clearly divided into two major divisions – </w:t>
      </w:r>
      <w:r w:rsidR="00B35518" w:rsidRPr="00880AE0">
        <w:rPr>
          <w:b/>
          <w:bCs/>
          <w:color w:val="538135" w:themeColor="accent6" w:themeShade="BF"/>
        </w:rPr>
        <w:t>Way and Walk</w:t>
      </w:r>
    </w:p>
    <w:p w14:paraId="4DC8707E" w14:textId="46D98B58" w:rsidR="002E126B" w:rsidRDefault="00BF58F2" w:rsidP="00245106">
      <w:pPr>
        <w:ind w:left="576"/>
      </w:pPr>
      <w:r>
        <w:t>1</w:t>
      </w:r>
      <w:r w:rsidR="00B35518">
        <w:t>.) The Way to God is by sacrifice - (Chapters 1-10)</w:t>
      </w:r>
    </w:p>
    <w:p w14:paraId="61C70940" w14:textId="2EB2E43D" w:rsidR="00B35518" w:rsidRDefault="00B35518" w:rsidP="00880AE0">
      <w:pPr>
        <w:spacing w:before="60"/>
        <w:ind w:left="576"/>
      </w:pPr>
      <w:r>
        <w:t xml:space="preserve">2.) The </w:t>
      </w:r>
      <w:r w:rsidR="0090405A">
        <w:t>W</w:t>
      </w:r>
      <w:r>
        <w:t>alk with God is by sanctification - (Chapters 11-27)</w:t>
      </w:r>
    </w:p>
    <w:p w14:paraId="619C7FA1" w14:textId="28E6B975" w:rsidR="00B35518" w:rsidRPr="00880AE0" w:rsidRDefault="00880AE0" w:rsidP="00245106">
      <w:pPr>
        <w:ind w:left="288"/>
        <w:rPr>
          <w:b/>
          <w:bCs/>
          <w:color w:val="538135" w:themeColor="accent6" w:themeShade="BF"/>
        </w:rPr>
      </w:pPr>
      <w:r w:rsidRPr="00880AE0">
        <w:rPr>
          <w:b/>
          <w:bCs/>
          <w:color w:val="538135" w:themeColor="accent6" w:themeShade="BF"/>
        </w:rPr>
        <w:t xml:space="preserve">B. </w:t>
      </w:r>
      <w:r w:rsidR="00B35518" w:rsidRPr="00880AE0">
        <w:rPr>
          <w:b/>
          <w:bCs/>
          <w:color w:val="538135" w:themeColor="accent6" w:themeShade="BF"/>
        </w:rPr>
        <w:t>Plan is 10 subdivisions</w:t>
      </w:r>
    </w:p>
    <w:p w14:paraId="3A9DF6EF" w14:textId="630FBA6D" w:rsidR="00B35518" w:rsidRDefault="00B35518" w:rsidP="00245106">
      <w:pPr>
        <w:ind w:left="576"/>
      </w:pPr>
      <w:r>
        <w:t xml:space="preserve">1.) Five Offerings to God – All clear sketches providing visual </w:t>
      </w:r>
      <w:r w:rsidR="00477074">
        <w:t xml:space="preserve">depictions </w:t>
      </w:r>
      <w:r>
        <w:t>of Christ</w:t>
      </w:r>
      <w:r w:rsidR="00477074">
        <w:t xml:space="preserve"> (1-7)</w:t>
      </w:r>
    </w:p>
    <w:p w14:paraId="758A5E44" w14:textId="31AA1519" w:rsidR="00477074" w:rsidRDefault="00477074" w:rsidP="00880AE0">
      <w:pPr>
        <w:spacing w:before="60"/>
        <w:ind w:left="576"/>
      </w:pPr>
      <w:r>
        <w:t xml:space="preserve">2.) Consecration of </w:t>
      </w:r>
      <w:r w:rsidR="0090405A">
        <w:t>Aaron and his sons</w:t>
      </w:r>
      <w:r>
        <w:t xml:space="preserve"> – Preparation for service (8-10)</w:t>
      </w:r>
    </w:p>
    <w:p w14:paraId="55D26D43" w14:textId="3DB2B8E4" w:rsidR="00477074" w:rsidRDefault="00477074" w:rsidP="00880AE0">
      <w:pPr>
        <w:spacing w:before="60"/>
        <w:ind w:left="576"/>
      </w:pPr>
      <w:r>
        <w:t>3.) Diet – sanitary and restorative (11)</w:t>
      </w:r>
    </w:p>
    <w:p w14:paraId="2081C35B" w14:textId="656F1B6F" w:rsidR="00477074" w:rsidRDefault="00477074" w:rsidP="00880AE0">
      <w:pPr>
        <w:spacing w:before="60"/>
        <w:ind w:left="576"/>
      </w:pPr>
      <w:r>
        <w:t>4.) Purification for mothers (12)</w:t>
      </w:r>
    </w:p>
    <w:p w14:paraId="15B6D6AB" w14:textId="77777777" w:rsidR="00477074" w:rsidRDefault="00477074" w:rsidP="00880AE0">
      <w:pPr>
        <w:spacing w:before="60"/>
        <w:ind w:left="576"/>
      </w:pPr>
      <w:r>
        <w:t>5.) Leprosy – Represents Death and resurrection an unusual sacrifice (13-15)</w:t>
      </w:r>
    </w:p>
    <w:p w14:paraId="4DDAFBE5" w14:textId="77777777" w:rsidR="00477074" w:rsidRDefault="00477074" w:rsidP="00880AE0">
      <w:pPr>
        <w:spacing w:before="60"/>
        <w:ind w:left="576"/>
      </w:pPr>
      <w:r>
        <w:t>6.) Day of Atonement – (16) Full length portrait of Christ’s sacrifice (16)</w:t>
      </w:r>
    </w:p>
    <w:p w14:paraId="12F1D257" w14:textId="77777777" w:rsidR="00FD6941" w:rsidRDefault="00477074" w:rsidP="00880AE0">
      <w:pPr>
        <w:spacing w:before="60"/>
        <w:ind w:left="576"/>
      </w:pPr>
      <w:r>
        <w:t xml:space="preserve">7.) </w:t>
      </w:r>
      <w:r w:rsidR="00FD6941">
        <w:t>Burnt altar of the tabernacle – speaks of the cross (17)</w:t>
      </w:r>
    </w:p>
    <w:p w14:paraId="5C903497" w14:textId="6706E9C3" w:rsidR="00FD6941" w:rsidRDefault="00FD6941" w:rsidP="00880AE0">
      <w:pPr>
        <w:spacing w:before="60"/>
        <w:ind w:left="576"/>
      </w:pPr>
      <w:r>
        <w:t>8.) Daily life – God wants to be involved in all facets of family, business, social, etc. (18-22)</w:t>
      </w:r>
    </w:p>
    <w:p w14:paraId="11AF304B" w14:textId="02FD1AD3" w:rsidR="00FD6941" w:rsidRDefault="00FD6941" w:rsidP="00880AE0">
      <w:pPr>
        <w:spacing w:before="60"/>
        <w:ind w:left="576"/>
      </w:pPr>
      <w:r>
        <w:t>9.) Feasts – God’s agenda for all time – God’s Word given out. (23)</w:t>
      </w:r>
    </w:p>
    <w:p w14:paraId="297C7514" w14:textId="29999930" w:rsidR="00FD6941" w:rsidRDefault="00FD6941" w:rsidP="00880AE0">
      <w:pPr>
        <w:spacing w:before="60"/>
        <w:ind w:left="576"/>
      </w:pPr>
      <w:r>
        <w:t xml:space="preserve">10.) Laws </w:t>
      </w:r>
      <w:r w:rsidR="00BC2086">
        <w:t xml:space="preserve">given for </w:t>
      </w:r>
      <w:r>
        <w:t>when they reach the land (24-27)</w:t>
      </w:r>
    </w:p>
    <w:p w14:paraId="25C99704" w14:textId="29FED7F4" w:rsidR="00477074" w:rsidRPr="005C7A07" w:rsidRDefault="00880AE0" w:rsidP="00245106">
      <w:pPr>
        <w:ind w:left="288"/>
        <w:rPr>
          <w:b/>
          <w:bCs/>
          <w:color w:val="538135" w:themeColor="accent6" w:themeShade="BF"/>
        </w:rPr>
      </w:pPr>
      <w:r w:rsidRPr="005C7A07">
        <w:rPr>
          <w:b/>
          <w:bCs/>
          <w:color w:val="538135" w:themeColor="accent6" w:themeShade="BF"/>
        </w:rPr>
        <w:t xml:space="preserve">C. </w:t>
      </w:r>
      <w:r w:rsidR="00BC2086" w:rsidRPr="005C7A07">
        <w:rPr>
          <w:b/>
          <w:bCs/>
          <w:color w:val="538135" w:themeColor="accent6" w:themeShade="BF"/>
        </w:rPr>
        <w:t>Today we will talk about the first offering</w:t>
      </w:r>
      <w:r w:rsidR="00640795">
        <w:rPr>
          <w:b/>
          <w:bCs/>
          <w:color w:val="538135" w:themeColor="accent6" w:themeShade="BF"/>
        </w:rPr>
        <w:t xml:space="preserve"> – The Burnt offering</w:t>
      </w:r>
      <w:r w:rsidR="00477074" w:rsidRPr="005C7A07">
        <w:rPr>
          <w:b/>
          <w:bCs/>
          <w:color w:val="538135" w:themeColor="accent6" w:themeShade="BF"/>
        </w:rPr>
        <w:t xml:space="preserve"> </w:t>
      </w:r>
    </w:p>
    <w:p w14:paraId="32D727DC" w14:textId="5CDBFC25" w:rsidR="00B35518" w:rsidRDefault="00BC2086" w:rsidP="00880AE0">
      <w:pPr>
        <w:spacing w:before="60"/>
        <w:ind w:left="576"/>
      </w:pPr>
      <w:r>
        <w:t xml:space="preserve">1.) Sweet Savor Offerings – </w:t>
      </w:r>
      <w:r w:rsidR="00B04AA6">
        <w:t xml:space="preserve">person of Christ - </w:t>
      </w:r>
      <w:r>
        <w:t>Burnt, Meat, and peace offerings</w:t>
      </w:r>
      <w:r w:rsidR="008450F7">
        <w:t xml:space="preserve"> (1-3)</w:t>
      </w:r>
    </w:p>
    <w:p w14:paraId="67A24F3E" w14:textId="36252D00" w:rsidR="00BC2086" w:rsidRDefault="00BC2086" w:rsidP="00880AE0">
      <w:pPr>
        <w:spacing w:before="60"/>
        <w:ind w:left="576"/>
      </w:pPr>
      <w:r>
        <w:t xml:space="preserve">2.) </w:t>
      </w:r>
      <w:r w:rsidR="00B04AA6">
        <w:t>Non</w:t>
      </w:r>
      <w:r w:rsidR="008450F7">
        <w:t>-</w:t>
      </w:r>
      <w:r w:rsidR="00B04AA6">
        <w:t>Sweet Savor Offerings – Work of Christ</w:t>
      </w:r>
      <w:r w:rsidR="008450F7">
        <w:t xml:space="preserve"> (4-7)</w:t>
      </w:r>
    </w:p>
    <w:p w14:paraId="1D907102" w14:textId="40FA0D70" w:rsidR="002E126B" w:rsidRPr="00814736" w:rsidRDefault="00821CAB" w:rsidP="00814736">
      <w:pPr>
        <w:spacing w:before="60"/>
        <w:rPr>
          <w:b/>
          <w:bCs/>
          <w:color w:val="FF0000"/>
          <w:sz w:val="24"/>
          <w:szCs w:val="24"/>
        </w:rPr>
      </w:pPr>
      <w:r w:rsidRPr="00814736">
        <w:rPr>
          <w:color w:val="FF0000"/>
          <w:sz w:val="24"/>
          <w:szCs w:val="24"/>
        </w:rPr>
        <w:lastRenderedPageBreak/>
        <w:t xml:space="preserve"> </w:t>
      </w:r>
      <w:r w:rsidR="00233DA5" w:rsidRPr="00233DA5">
        <w:rPr>
          <w:b/>
          <w:bCs/>
          <w:color w:val="FF0000"/>
          <w:sz w:val="24"/>
          <w:szCs w:val="24"/>
        </w:rPr>
        <w:t>IV.</w:t>
      </w:r>
      <w:r w:rsidR="00233DA5" w:rsidRPr="00233DA5">
        <w:rPr>
          <w:color w:val="FF0000"/>
          <w:sz w:val="24"/>
          <w:szCs w:val="24"/>
        </w:rPr>
        <w:t xml:space="preserve"> </w:t>
      </w:r>
      <w:r w:rsidR="00735F31">
        <w:rPr>
          <w:b/>
          <w:bCs/>
          <w:color w:val="FF0000"/>
          <w:sz w:val="24"/>
          <w:szCs w:val="24"/>
        </w:rPr>
        <w:t>Command Post change</w:t>
      </w:r>
    </w:p>
    <w:p w14:paraId="07266CFC" w14:textId="4457B3AE" w:rsidR="008403C8" w:rsidRDefault="00245106">
      <w:hyperlink r:id="rId33" w:history="1">
        <w:r w:rsidR="008B1D30" w:rsidRPr="00245106">
          <w:rPr>
            <w:rStyle w:val="Hyperlink"/>
            <w:b/>
            <w:bCs/>
          </w:rPr>
          <w:t>Leviticus 1:1</w:t>
        </w:r>
      </w:hyperlink>
      <w:r w:rsidR="008B1D30">
        <w:t xml:space="preserve"> And the LORD called unto Moses, and spake unto him out of the tabernacle of the congregation, saying,</w:t>
      </w:r>
    </w:p>
    <w:p w14:paraId="3F40F993" w14:textId="610D5033" w:rsidR="005C7A07" w:rsidRDefault="005C7A07">
      <w:r>
        <w:t>Remember how this was left in Exodus?</w:t>
      </w:r>
      <w:r w:rsidR="00735F31">
        <w:t xml:space="preserve"> </w:t>
      </w:r>
      <w:hyperlink r:id="rId34" w:history="1">
        <w:r w:rsidR="00735F31" w:rsidRPr="00735F31">
          <w:rPr>
            <w:rStyle w:val="Hyperlink"/>
          </w:rPr>
          <w:t>Exodus 40:9-38</w:t>
        </w:r>
      </w:hyperlink>
    </w:p>
    <w:p w14:paraId="7B5679CA" w14:textId="3040FCC4" w:rsidR="003B41A2" w:rsidRDefault="00735F31" w:rsidP="00EC7E6E">
      <w:pPr>
        <w:rPr>
          <w:b/>
          <w:bCs/>
          <w:color w:val="538135" w:themeColor="accent6" w:themeShade="BF"/>
        </w:rPr>
      </w:pPr>
      <w:r w:rsidRPr="0075379D">
        <w:rPr>
          <w:b/>
          <w:bCs/>
          <w:color w:val="FF0000"/>
          <w:sz w:val="24"/>
          <w:szCs w:val="24"/>
        </w:rPr>
        <w:t xml:space="preserve">V. </w:t>
      </w:r>
      <w:r w:rsidR="00EC7E6E" w:rsidRPr="0075379D">
        <w:rPr>
          <w:b/>
          <w:bCs/>
          <w:color w:val="FF0000"/>
          <w:sz w:val="24"/>
          <w:szCs w:val="24"/>
        </w:rPr>
        <w:t>Burnt Offering</w:t>
      </w:r>
      <w:r w:rsidR="00EC7E6E" w:rsidRPr="0075379D">
        <w:rPr>
          <w:color w:val="FF0000"/>
          <w:sz w:val="24"/>
          <w:szCs w:val="24"/>
        </w:rPr>
        <w:t xml:space="preserve"> </w:t>
      </w:r>
      <w:r w:rsidR="00EC7E6E">
        <w:rPr>
          <w:color w:val="FF0000"/>
          <w:sz w:val="24"/>
          <w:szCs w:val="24"/>
        </w:rPr>
        <w:t xml:space="preserve">- </w:t>
      </w:r>
      <w:r w:rsidRPr="00814736">
        <w:rPr>
          <w:b/>
          <w:bCs/>
          <w:color w:val="FF0000"/>
          <w:sz w:val="24"/>
          <w:szCs w:val="24"/>
        </w:rPr>
        <w:t>Sweet Savor Offerings to the LORD</w:t>
      </w:r>
      <w:r w:rsidR="0061467C">
        <w:rPr>
          <w:b/>
          <w:bCs/>
          <w:color w:val="FF0000"/>
          <w:sz w:val="24"/>
          <w:szCs w:val="24"/>
        </w:rPr>
        <w:t xml:space="preserve"> – A Walk of Love – </w:t>
      </w:r>
      <w:hyperlink r:id="rId35" w:history="1">
        <w:r w:rsidR="0061467C" w:rsidRPr="00234769">
          <w:rPr>
            <w:rStyle w:val="Hyperlink"/>
            <w:sz w:val="20"/>
            <w:szCs w:val="20"/>
          </w:rPr>
          <w:t>Ephesians 5:1-2</w:t>
        </w:r>
      </w:hyperlink>
      <w:r w:rsidR="0061467C" w:rsidRPr="002D09A7">
        <w:rPr>
          <w:b/>
          <w:bCs/>
          <w:sz w:val="24"/>
          <w:szCs w:val="24"/>
        </w:rPr>
        <w:t xml:space="preserve"> </w:t>
      </w:r>
      <w:r w:rsidR="00234769">
        <w:rPr>
          <w:b/>
          <w:bCs/>
          <w:sz w:val="24"/>
          <w:szCs w:val="24"/>
        </w:rPr>
        <w:t xml:space="preserve"> - God’s Glory </w:t>
      </w:r>
      <w:hyperlink r:id="rId36" w:history="1">
        <w:r w:rsidR="00234769" w:rsidRPr="00234769">
          <w:rPr>
            <w:rStyle w:val="Hyperlink"/>
            <w:sz w:val="24"/>
            <w:szCs w:val="24"/>
          </w:rPr>
          <w:t>Psalm 50</w:t>
        </w:r>
      </w:hyperlink>
      <w:r w:rsidR="00EC7E6E">
        <w:rPr>
          <w:b/>
          <w:bCs/>
          <w:color w:val="FF0000"/>
          <w:sz w:val="24"/>
          <w:szCs w:val="24"/>
        </w:rPr>
        <w:t xml:space="preserve"> - </w:t>
      </w:r>
      <w:r w:rsidR="00245106" w:rsidRPr="00233DA5">
        <w:rPr>
          <w:b/>
          <w:bCs/>
          <w:color w:val="538135" w:themeColor="accent6" w:themeShade="BF"/>
        </w:rPr>
        <w:t>Burnt Offering</w:t>
      </w:r>
      <w:r w:rsidR="00245106">
        <w:rPr>
          <w:b/>
          <w:bCs/>
          <w:color w:val="538135" w:themeColor="accent6" w:themeShade="BF"/>
        </w:rPr>
        <w:t xml:space="preserve"> – See Christ as God sees Him </w:t>
      </w:r>
      <w:r w:rsidR="008C3911">
        <w:rPr>
          <w:b/>
          <w:bCs/>
          <w:color w:val="538135" w:themeColor="accent6" w:themeShade="BF"/>
        </w:rPr>
        <w:t xml:space="preserve">– </w:t>
      </w:r>
      <w:hyperlink r:id="rId37" w:history="1">
        <w:r w:rsidR="008C3911" w:rsidRPr="008C3911">
          <w:rPr>
            <w:rStyle w:val="Hyperlink"/>
          </w:rPr>
          <w:t>Hebrews 9:6-28</w:t>
        </w:r>
      </w:hyperlink>
      <w:r w:rsidR="0061467C">
        <w:t xml:space="preserve"> – </w:t>
      </w:r>
      <w:r w:rsidR="0061467C" w:rsidRPr="0061467C">
        <w:rPr>
          <w:b/>
          <w:bCs/>
          <w:color w:val="538135" w:themeColor="accent6" w:themeShade="BF"/>
        </w:rPr>
        <w:t>Oldest of the sacrifices</w:t>
      </w:r>
      <w:r w:rsidR="00234769">
        <w:rPr>
          <w:b/>
          <w:bCs/>
          <w:color w:val="538135" w:themeColor="accent6" w:themeShade="BF"/>
        </w:rPr>
        <w:t xml:space="preserve"> – Called the food of God </w:t>
      </w:r>
      <w:hyperlink r:id="rId38" w:history="1">
        <w:r w:rsidR="00234769" w:rsidRPr="0012724B">
          <w:rPr>
            <w:rStyle w:val="Hyperlink"/>
          </w:rPr>
          <w:t xml:space="preserve">Leviticus </w:t>
        </w:r>
        <w:r w:rsidR="0012724B" w:rsidRPr="0012724B">
          <w:rPr>
            <w:rStyle w:val="Hyperlink"/>
          </w:rPr>
          <w:t>21:4-6</w:t>
        </w:r>
      </w:hyperlink>
      <w:r w:rsidR="0012724B">
        <w:t xml:space="preserve"> </w:t>
      </w:r>
      <w:r w:rsidR="0012724B" w:rsidRPr="004E1F4B">
        <w:rPr>
          <w:b/>
          <w:bCs/>
          <w:color w:val="538135" w:themeColor="accent6" w:themeShade="BF"/>
        </w:rPr>
        <w:t>A strange name for burnt offering</w:t>
      </w:r>
      <w:r w:rsidR="004E1F4B" w:rsidRPr="004E1F4B">
        <w:rPr>
          <w:b/>
          <w:bCs/>
          <w:color w:val="538135" w:themeColor="accent6" w:themeShade="BF"/>
        </w:rPr>
        <w:t>;</w:t>
      </w:r>
      <w:r w:rsidR="004E1F4B" w:rsidRPr="004E1F4B">
        <w:rPr>
          <w:color w:val="538135" w:themeColor="accent6" w:themeShade="BF"/>
        </w:rPr>
        <w:t xml:space="preserve"> </w:t>
      </w:r>
      <w:r w:rsidR="004E1F4B" w:rsidRPr="004E1F4B">
        <w:rPr>
          <w:b/>
          <w:bCs/>
          <w:color w:val="538135" w:themeColor="accent6" w:themeShade="BF"/>
        </w:rPr>
        <w:t>Completely burnt up</w:t>
      </w:r>
      <w:r w:rsidR="003B41A2">
        <w:rPr>
          <w:b/>
          <w:bCs/>
          <w:color w:val="538135" w:themeColor="accent6" w:themeShade="BF"/>
        </w:rPr>
        <w:t>;</w:t>
      </w:r>
      <w:r w:rsidR="00EC7E6E">
        <w:rPr>
          <w:b/>
          <w:bCs/>
          <w:color w:val="538135" w:themeColor="accent6" w:themeShade="BF"/>
        </w:rPr>
        <w:t xml:space="preserve"> </w:t>
      </w:r>
      <w:r w:rsidR="003B41A2">
        <w:rPr>
          <w:b/>
          <w:bCs/>
          <w:color w:val="538135" w:themeColor="accent6" w:themeShade="BF"/>
        </w:rPr>
        <w:t>Speaks of the person of Christ –</w:t>
      </w:r>
      <w:r w:rsidR="003B41A2">
        <w:rPr>
          <w:b/>
          <w:bCs/>
          <w:color w:val="538135" w:themeColor="accent6" w:themeShade="BF"/>
        </w:rPr>
        <w:t xml:space="preserve"> all exposed – Complete obedience to the Father - </w:t>
      </w:r>
    </w:p>
    <w:p w14:paraId="6164A399" w14:textId="7D9C7BAD" w:rsidR="0061467C" w:rsidRPr="00245106" w:rsidRDefault="0061467C" w:rsidP="0061467C">
      <w:pPr>
        <w:ind w:left="576"/>
        <w:rPr>
          <w:b/>
          <w:bCs/>
        </w:rPr>
      </w:pPr>
      <w:r>
        <w:rPr>
          <w:b/>
          <w:bCs/>
          <w:color w:val="538135" w:themeColor="accent6" w:themeShade="BF"/>
        </w:rPr>
        <w:t>1.</w:t>
      </w:r>
      <w:r>
        <w:rPr>
          <w:b/>
          <w:bCs/>
        </w:rPr>
        <w:t xml:space="preserve"> Of the herd – A bull</w:t>
      </w:r>
    </w:p>
    <w:p w14:paraId="6EBBE19C" w14:textId="1E724A72" w:rsidR="008C3911" w:rsidRDefault="0061467C">
      <w:hyperlink r:id="rId39" w:history="1">
        <w:r w:rsidR="008B1D30" w:rsidRPr="0061467C">
          <w:rPr>
            <w:rStyle w:val="Hyperlink"/>
            <w:b/>
            <w:bCs/>
          </w:rPr>
          <w:t>Leviticus 1:2</w:t>
        </w:r>
      </w:hyperlink>
      <w:r w:rsidR="008B1D30">
        <w:t xml:space="preserve"> Speak unto the children of Israel, and say unto them, If any man of you bring an offering unto the LORD, ye shall bring your offering of the cattle, </w:t>
      </w:r>
      <w:r w:rsidR="008B1D30">
        <w:rPr>
          <w:i/>
          <w:iCs/>
        </w:rPr>
        <w:t>even</w:t>
      </w:r>
      <w:r w:rsidR="008B1D30">
        <w:t xml:space="preserve"> of the herd, and of the flock.</w:t>
      </w:r>
      <w:r w:rsidR="008B1D30">
        <w:br/>
      </w:r>
      <w:r w:rsidR="008B1D30">
        <w:rPr>
          <w:b/>
          <w:bCs/>
        </w:rPr>
        <w:t>Leviticus 1:3</w:t>
      </w:r>
      <w:r w:rsidR="008B1D30">
        <w:t xml:space="preserve"> If his offering </w:t>
      </w:r>
      <w:r w:rsidR="008B1D30">
        <w:rPr>
          <w:i/>
          <w:iCs/>
        </w:rPr>
        <w:t>be</w:t>
      </w:r>
      <w:r w:rsidR="008B1D30">
        <w:t xml:space="preserve"> a burnt sacrifice of the herd, let him offer a male without blemish: he shall offer it of his own voluntary will at the door of the tabernacle of the congregation before the LORD.</w:t>
      </w:r>
      <w:r w:rsidR="008B1D30">
        <w:br/>
      </w:r>
      <w:r w:rsidR="008B1D30">
        <w:rPr>
          <w:b/>
          <w:bCs/>
        </w:rPr>
        <w:t>Leviticus 1:4</w:t>
      </w:r>
      <w:r w:rsidR="008B1D30">
        <w:t xml:space="preserve"> And he shall put his hand upon the head of the burnt offering; and it shall be accepted for him to make atonement for him.</w:t>
      </w:r>
      <w:r w:rsidR="008B1D30">
        <w:br/>
      </w:r>
      <w:r w:rsidR="008B1D30">
        <w:rPr>
          <w:b/>
          <w:bCs/>
        </w:rPr>
        <w:t>Leviticus 1:5</w:t>
      </w:r>
      <w:r w:rsidR="008B1D30">
        <w:t xml:space="preserve"> And he shall kill the bullock before the LORD: and the priests, Aaron's sons, shall bring the blood, and sprinkle the blood round about upon the altar that </w:t>
      </w:r>
      <w:r w:rsidR="008B1D30">
        <w:rPr>
          <w:i/>
          <w:iCs/>
        </w:rPr>
        <w:t>is by</w:t>
      </w:r>
      <w:r w:rsidR="008B1D30">
        <w:t xml:space="preserve"> the door of the tabernacle of the congregation.</w:t>
      </w:r>
      <w:r w:rsidR="008B1D30">
        <w:br/>
      </w:r>
      <w:r w:rsidR="008B1D30">
        <w:rPr>
          <w:b/>
          <w:bCs/>
        </w:rPr>
        <w:t>Leviticus 1:6</w:t>
      </w:r>
      <w:r w:rsidR="008B1D30">
        <w:t xml:space="preserve"> And he shall flay the burnt offering, and cut it into his pieces.</w:t>
      </w:r>
      <w:r w:rsidR="008B1D30">
        <w:br/>
      </w:r>
      <w:r w:rsidR="008B1D30">
        <w:rPr>
          <w:b/>
          <w:bCs/>
        </w:rPr>
        <w:t>Leviticus 1:7</w:t>
      </w:r>
      <w:r w:rsidR="008B1D30">
        <w:t xml:space="preserve"> And the sons of Aaron the priest shall put fire upon the altar, and lay the wood in order upon the fire:</w:t>
      </w:r>
      <w:r w:rsidR="008B1D30">
        <w:br/>
      </w:r>
      <w:r w:rsidR="008B1D30">
        <w:rPr>
          <w:b/>
          <w:bCs/>
        </w:rPr>
        <w:t>Leviticus 1:8</w:t>
      </w:r>
      <w:r w:rsidR="008B1D30">
        <w:t xml:space="preserve"> And the priests, Aaron's sons, shall lay the parts, the head, and the fat, in order upon the wood that </w:t>
      </w:r>
      <w:r w:rsidR="008B1D30">
        <w:rPr>
          <w:i/>
          <w:iCs/>
        </w:rPr>
        <w:t>is</w:t>
      </w:r>
      <w:r w:rsidR="008B1D30">
        <w:t xml:space="preserve"> on the fire which </w:t>
      </w:r>
      <w:r w:rsidR="008B1D30">
        <w:rPr>
          <w:i/>
          <w:iCs/>
        </w:rPr>
        <w:t>is</w:t>
      </w:r>
      <w:r w:rsidR="008B1D30">
        <w:t xml:space="preserve"> upon the altar:</w:t>
      </w:r>
      <w:r w:rsidR="008B1D30">
        <w:br/>
      </w:r>
      <w:r w:rsidR="008B1D30">
        <w:rPr>
          <w:b/>
          <w:bCs/>
        </w:rPr>
        <w:t>Leviticus 1:9</w:t>
      </w:r>
      <w:r w:rsidR="008B1D30">
        <w:t xml:space="preserve"> But his inwards and his legs shall he wash in water: and the priest shall burn all on the altar, </w:t>
      </w:r>
      <w:r w:rsidR="008B1D30">
        <w:rPr>
          <w:i/>
          <w:iCs/>
        </w:rPr>
        <w:t>to be</w:t>
      </w:r>
      <w:r w:rsidR="008B1D30">
        <w:t xml:space="preserve"> a burnt sacrifice, an offering made by fire, of a sweet savour unto the LORD.</w:t>
      </w:r>
    </w:p>
    <w:p w14:paraId="13A5C52F" w14:textId="2DFF6C02" w:rsidR="00234769" w:rsidRPr="00234769" w:rsidRDefault="00234769" w:rsidP="00234769">
      <w:pPr>
        <w:ind w:left="576"/>
        <w:rPr>
          <w:b/>
          <w:bCs/>
        </w:rPr>
      </w:pPr>
      <w:r w:rsidRPr="00234769">
        <w:rPr>
          <w:b/>
          <w:bCs/>
        </w:rPr>
        <w:t>2. of the flock – sheep or goats</w:t>
      </w:r>
      <w:r w:rsidR="00EC7E6E">
        <w:rPr>
          <w:b/>
          <w:bCs/>
        </w:rPr>
        <w:t xml:space="preserve"> – Lamb - The perfect offering</w:t>
      </w:r>
    </w:p>
    <w:p w14:paraId="2A799843" w14:textId="71963DB3" w:rsidR="00234769" w:rsidRDefault="00234769" w:rsidP="00234769">
      <w:hyperlink r:id="rId40" w:history="1">
        <w:r w:rsidR="008B1D30" w:rsidRPr="00234769">
          <w:rPr>
            <w:rStyle w:val="Hyperlink"/>
            <w:b/>
            <w:bCs/>
          </w:rPr>
          <w:t>Leviticus 1:10</w:t>
        </w:r>
      </w:hyperlink>
      <w:r w:rsidR="008B1D30">
        <w:t xml:space="preserve"> And if his offering </w:t>
      </w:r>
      <w:r w:rsidR="008B1D30">
        <w:rPr>
          <w:i/>
          <w:iCs/>
        </w:rPr>
        <w:t>be</w:t>
      </w:r>
      <w:r w:rsidR="008B1D30">
        <w:t xml:space="preserve"> of the flocks, </w:t>
      </w:r>
      <w:r w:rsidR="008B1D30">
        <w:rPr>
          <w:i/>
          <w:iCs/>
        </w:rPr>
        <w:t>namely</w:t>
      </w:r>
      <w:r w:rsidR="008B1D30">
        <w:t>, of the sheep, or of the goats, for a burnt sacrifice; he shall bring it a male without blemish.</w:t>
      </w:r>
      <w:r w:rsidR="008B1D30">
        <w:br/>
      </w:r>
      <w:r w:rsidR="008B1D30">
        <w:rPr>
          <w:b/>
          <w:bCs/>
        </w:rPr>
        <w:t>Leviticus 1:11</w:t>
      </w:r>
      <w:r w:rsidR="008B1D30">
        <w:t xml:space="preserve"> And he shall kill it on the side of the altar northward before the LORD: and the priests, Aaron's sons, shall sprinkle his blood round about upon the altar.</w:t>
      </w:r>
      <w:r w:rsidR="008B1D30">
        <w:br/>
      </w:r>
      <w:r w:rsidR="008B1D30">
        <w:rPr>
          <w:b/>
          <w:bCs/>
        </w:rPr>
        <w:t>Leviticus 1:12</w:t>
      </w:r>
      <w:r w:rsidR="008B1D30">
        <w:t xml:space="preserve"> And he shall cut it into his pieces, with his head and his fat: and the priest shall lay them in order on the wood that </w:t>
      </w:r>
      <w:r w:rsidR="008B1D30">
        <w:rPr>
          <w:i/>
          <w:iCs/>
        </w:rPr>
        <w:t>is</w:t>
      </w:r>
      <w:r w:rsidR="008B1D30">
        <w:t xml:space="preserve"> on the fire which </w:t>
      </w:r>
      <w:r w:rsidR="008B1D30">
        <w:rPr>
          <w:i/>
          <w:iCs/>
        </w:rPr>
        <w:t>is</w:t>
      </w:r>
      <w:r w:rsidR="008B1D30">
        <w:t xml:space="preserve"> upon the altar:</w:t>
      </w:r>
      <w:r w:rsidR="008B1D30">
        <w:br/>
      </w:r>
      <w:r w:rsidR="008B1D30">
        <w:rPr>
          <w:b/>
          <w:bCs/>
        </w:rPr>
        <w:t>Leviticus 1:13</w:t>
      </w:r>
      <w:r w:rsidR="008B1D30">
        <w:t xml:space="preserve"> But he shall wash the inwards and the legs with water: and the priest shall bring </w:t>
      </w:r>
      <w:r w:rsidR="008B1D30">
        <w:rPr>
          <w:i/>
          <w:iCs/>
        </w:rPr>
        <w:t>it</w:t>
      </w:r>
      <w:r w:rsidR="008B1D30">
        <w:t xml:space="preserve"> all, and burn </w:t>
      </w:r>
      <w:r w:rsidR="008B1D30">
        <w:rPr>
          <w:i/>
          <w:iCs/>
        </w:rPr>
        <w:t>it</w:t>
      </w:r>
      <w:r w:rsidR="008B1D30">
        <w:t xml:space="preserve"> upon the altar: it </w:t>
      </w:r>
      <w:r w:rsidR="008B1D30">
        <w:rPr>
          <w:i/>
          <w:iCs/>
        </w:rPr>
        <w:t>is</w:t>
      </w:r>
      <w:r w:rsidR="008B1D30">
        <w:t xml:space="preserve"> a burnt sacrifice, an offering made by fire, of a sweet savour unto the LORD.</w:t>
      </w:r>
    </w:p>
    <w:p w14:paraId="5D109424" w14:textId="77777777" w:rsidR="004E1F4B" w:rsidRPr="004E1F4B" w:rsidRDefault="004E1F4B" w:rsidP="004E1F4B">
      <w:pPr>
        <w:ind w:left="576"/>
        <w:rPr>
          <w:b/>
          <w:bCs/>
          <w:color w:val="BF8F00" w:themeColor="accent4" w:themeShade="BF"/>
        </w:rPr>
      </w:pPr>
      <w:r w:rsidRPr="004E1F4B">
        <w:rPr>
          <w:b/>
          <w:bCs/>
          <w:color w:val="BF8F00" w:themeColor="accent4" w:themeShade="BF"/>
        </w:rPr>
        <w:t>Christ is the sweet savor offering</w:t>
      </w:r>
    </w:p>
    <w:p w14:paraId="60100DDB" w14:textId="77777777" w:rsidR="004E1F4B" w:rsidRDefault="004E1F4B" w:rsidP="004E1F4B">
      <w:pPr>
        <w:ind w:left="288"/>
      </w:pPr>
      <w:hyperlink r:id="rId41" w:history="1">
        <w:r w:rsidRPr="004E1F4B">
          <w:rPr>
            <w:rStyle w:val="Hyperlink"/>
            <w:b/>
            <w:bCs/>
          </w:rPr>
          <w:t>John 1:29</w:t>
        </w:r>
      </w:hyperlink>
      <w:r>
        <w:t xml:space="preserve"> The next day John seeth Jesus coming unto him, and saith, Behold the Lamb of God, which taketh away the sin of the world.</w:t>
      </w:r>
      <w:r>
        <w:br/>
      </w:r>
      <w:r>
        <w:rPr>
          <w:b/>
          <w:bCs/>
        </w:rPr>
        <w:t>John 1:30</w:t>
      </w:r>
      <w:r>
        <w:t xml:space="preserve"> This is he of whom I said, After me cometh a man which is preferred before me: for he was before me.</w:t>
      </w:r>
      <w:r>
        <w:br/>
      </w:r>
      <w:r>
        <w:rPr>
          <w:b/>
          <w:bCs/>
        </w:rPr>
        <w:t>John 1:31</w:t>
      </w:r>
      <w:r>
        <w:t xml:space="preserve"> And I knew him not: but that he should be made manifest to Israel, therefore am I come baptizing with water.</w:t>
      </w:r>
      <w:r>
        <w:br/>
      </w:r>
      <w:r>
        <w:rPr>
          <w:b/>
          <w:bCs/>
        </w:rPr>
        <w:t>John 1:32</w:t>
      </w:r>
      <w:r>
        <w:t xml:space="preserve"> And John bare record, saying, I saw the Spirit descending from heaven like a dove, and it abode upon him.</w:t>
      </w:r>
      <w:r>
        <w:br/>
      </w:r>
      <w:r>
        <w:rPr>
          <w:b/>
          <w:bCs/>
        </w:rPr>
        <w:t>John 1:33</w:t>
      </w:r>
      <w:r>
        <w:t xml:space="preserve"> And I knew him not: but he that sent me to baptize with water, the same said unto me, Upon whom thou shalt see the Spirit descending, and remaining on him, the same is he which baptizeth with the Holy Ghost.</w:t>
      </w:r>
      <w:r>
        <w:br/>
      </w:r>
      <w:r>
        <w:rPr>
          <w:b/>
          <w:bCs/>
        </w:rPr>
        <w:t>John 1:34</w:t>
      </w:r>
      <w:r>
        <w:t xml:space="preserve"> And I saw, and bare record that this is the Son of God.</w:t>
      </w:r>
    </w:p>
    <w:p w14:paraId="0D16A153" w14:textId="77777777" w:rsidR="004E1F4B" w:rsidRDefault="004E1F4B" w:rsidP="00234769">
      <w:pPr>
        <w:ind w:left="576"/>
        <w:rPr>
          <w:b/>
          <w:bCs/>
        </w:rPr>
      </w:pPr>
    </w:p>
    <w:p w14:paraId="7C107020" w14:textId="3837B802" w:rsidR="00234769" w:rsidRPr="00234769" w:rsidRDefault="00234769" w:rsidP="00234769">
      <w:pPr>
        <w:ind w:left="576"/>
        <w:rPr>
          <w:b/>
          <w:bCs/>
        </w:rPr>
      </w:pPr>
      <w:r w:rsidRPr="00234769">
        <w:rPr>
          <w:b/>
          <w:bCs/>
        </w:rPr>
        <w:t>3. of fowl</w:t>
      </w:r>
    </w:p>
    <w:p w14:paraId="494C2E65" w14:textId="18C411CB" w:rsidR="008B1D30" w:rsidRDefault="00234769" w:rsidP="00234769">
      <w:hyperlink r:id="rId42" w:history="1">
        <w:r w:rsidR="008B1D30" w:rsidRPr="00234769">
          <w:rPr>
            <w:rStyle w:val="Hyperlink"/>
            <w:b/>
            <w:bCs/>
          </w:rPr>
          <w:t>Leviticus 1:14</w:t>
        </w:r>
      </w:hyperlink>
      <w:r w:rsidR="008B1D30">
        <w:t xml:space="preserve"> And if the burnt sacrifice for his offering to the LORD </w:t>
      </w:r>
      <w:r w:rsidR="008B1D30">
        <w:rPr>
          <w:i/>
          <w:iCs/>
        </w:rPr>
        <w:t>be</w:t>
      </w:r>
      <w:r w:rsidR="008B1D30">
        <w:t xml:space="preserve"> of fowls, then he shall bring his offering of turtledoves, or of young pigeons.</w:t>
      </w:r>
      <w:r w:rsidR="008B1D30">
        <w:br/>
      </w:r>
      <w:r w:rsidR="008B1D30">
        <w:rPr>
          <w:b/>
          <w:bCs/>
        </w:rPr>
        <w:t>Leviticus 1:15</w:t>
      </w:r>
      <w:r w:rsidR="008B1D30">
        <w:t xml:space="preserve"> And the priest shall bring it unto the altar, and wring off his head, and burn </w:t>
      </w:r>
      <w:r w:rsidR="008B1D30">
        <w:rPr>
          <w:i/>
          <w:iCs/>
        </w:rPr>
        <w:t>it</w:t>
      </w:r>
      <w:r w:rsidR="008B1D30">
        <w:t xml:space="preserve"> on the altar; and the blood thereof shall be wrung out at the side of the altar:</w:t>
      </w:r>
      <w:r w:rsidR="008B1D30">
        <w:br/>
      </w:r>
      <w:r w:rsidR="008B1D30">
        <w:rPr>
          <w:b/>
          <w:bCs/>
        </w:rPr>
        <w:t>Leviticus 1:16</w:t>
      </w:r>
      <w:r w:rsidR="008B1D30">
        <w:t xml:space="preserve"> And he shall pluck away his crop with his feathers, and cast it beside the altar on the east part, by the place of the ashes:</w:t>
      </w:r>
      <w:r w:rsidR="008B1D30">
        <w:br/>
      </w:r>
      <w:r w:rsidR="008B1D30">
        <w:rPr>
          <w:b/>
          <w:bCs/>
        </w:rPr>
        <w:t>Leviticus 1:17</w:t>
      </w:r>
      <w:r w:rsidR="008B1D30">
        <w:t xml:space="preserve"> And he shall cleave it with the wings thereof, </w:t>
      </w:r>
      <w:r w:rsidR="008B1D30">
        <w:rPr>
          <w:i/>
          <w:iCs/>
        </w:rPr>
        <w:t>but</w:t>
      </w:r>
      <w:r w:rsidR="008B1D30">
        <w:t xml:space="preserve"> shall not divide </w:t>
      </w:r>
      <w:r w:rsidR="008B1D30">
        <w:rPr>
          <w:i/>
          <w:iCs/>
        </w:rPr>
        <w:t>it</w:t>
      </w:r>
      <w:r w:rsidR="008B1D30">
        <w:t xml:space="preserve"> asunder: and the priest shall burn it upon the altar, upon the wood that </w:t>
      </w:r>
      <w:r w:rsidR="008B1D30">
        <w:rPr>
          <w:i/>
          <w:iCs/>
        </w:rPr>
        <w:t>is</w:t>
      </w:r>
      <w:r w:rsidR="008B1D30">
        <w:t xml:space="preserve"> upon the fire: it </w:t>
      </w:r>
      <w:r w:rsidR="008B1D30">
        <w:rPr>
          <w:i/>
          <w:iCs/>
        </w:rPr>
        <w:t>is</w:t>
      </w:r>
      <w:r w:rsidR="008B1D30">
        <w:t xml:space="preserve"> a burnt sacrifice, an offering made by fire, of a sweet savour unto the LORD.</w:t>
      </w:r>
    </w:p>
    <w:p w14:paraId="32514947" w14:textId="79227F15" w:rsidR="004E1F4B" w:rsidRPr="003B41A2" w:rsidRDefault="003B41A2" w:rsidP="003B41A2">
      <w:pPr>
        <w:ind w:left="576"/>
        <w:rPr>
          <w:b/>
          <w:bCs/>
          <w:color w:val="BF8F00" w:themeColor="accent4" w:themeShade="BF"/>
        </w:rPr>
      </w:pPr>
      <w:r w:rsidRPr="003B41A2">
        <w:rPr>
          <w:b/>
          <w:bCs/>
          <w:color w:val="BF8F00" w:themeColor="accent4" w:themeShade="BF"/>
        </w:rPr>
        <w:t xml:space="preserve">The dove or pigeon divided speaks of the complete person of Christ </w:t>
      </w:r>
    </w:p>
    <w:p w14:paraId="70823CB6" w14:textId="76F4DCCE" w:rsidR="00640795" w:rsidRPr="00640795" w:rsidRDefault="00640795" w:rsidP="00640795">
      <w:pPr>
        <w:ind w:left="576"/>
        <w:rPr>
          <w:rFonts w:ascii="Calibri" w:hAnsi="Calibri" w:cs="Calibri"/>
          <w:b/>
          <w:bCs/>
          <w:color w:val="BF8F00" w:themeColor="accent4" w:themeShade="BF"/>
        </w:rPr>
      </w:pPr>
      <w:r w:rsidRPr="00640795">
        <w:rPr>
          <w:rFonts w:ascii="Calibri" w:hAnsi="Calibri" w:cs="Calibri"/>
          <w:b/>
          <w:bCs/>
          <w:color w:val="BF8F00" w:themeColor="accent4" w:themeShade="BF"/>
        </w:rPr>
        <w:t>Christ was the Lamb of God foreordained from the foundation of the world</w:t>
      </w:r>
    </w:p>
    <w:p w14:paraId="354B1BBB" w14:textId="77777777" w:rsidR="00EC7E6E" w:rsidRDefault="00640795" w:rsidP="00640795">
      <w:pPr>
        <w:ind w:left="288"/>
        <w:rPr>
          <w:rFonts w:ascii="Calibri" w:hAnsi="Calibri" w:cs="Calibri"/>
        </w:rPr>
      </w:pPr>
      <w:hyperlink r:id="rId43" w:history="1">
        <w:r w:rsidR="003B41A2" w:rsidRPr="00640795">
          <w:rPr>
            <w:rStyle w:val="Hyperlink"/>
            <w:rFonts w:ascii="Calibri" w:hAnsi="Calibri" w:cs="Calibri"/>
            <w:b/>
            <w:bCs/>
          </w:rPr>
          <w:t>I Peter 1:18</w:t>
        </w:r>
      </w:hyperlink>
      <w:r w:rsidR="003B41A2">
        <w:rPr>
          <w:rFonts w:ascii="Calibri" w:hAnsi="Calibri" w:cs="Calibri"/>
        </w:rPr>
        <w:t xml:space="preserve"> Forasmuch as ye know that ye were not redeemed with corruptible things, </w:t>
      </w:r>
      <w:r w:rsidR="003B41A2">
        <w:rPr>
          <w:rFonts w:ascii="Calibri" w:hAnsi="Calibri" w:cs="Calibri"/>
          <w:i/>
          <w:iCs/>
        </w:rPr>
        <w:t>as</w:t>
      </w:r>
      <w:r w:rsidR="003B41A2">
        <w:rPr>
          <w:rFonts w:ascii="Calibri" w:hAnsi="Calibri" w:cs="Calibri"/>
        </w:rPr>
        <w:t xml:space="preserve"> silver and gold, from your vain conversation </w:t>
      </w:r>
      <w:r w:rsidR="003B41A2">
        <w:rPr>
          <w:rFonts w:ascii="Calibri" w:hAnsi="Calibri" w:cs="Calibri"/>
          <w:i/>
          <w:iCs/>
        </w:rPr>
        <w:t>received</w:t>
      </w:r>
      <w:r w:rsidR="003B41A2">
        <w:rPr>
          <w:rFonts w:ascii="Calibri" w:hAnsi="Calibri" w:cs="Calibri"/>
        </w:rPr>
        <w:t xml:space="preserve"> by tradition from your fathers;</w:t>
      </w:r>
      <w:r w:rsidR="003B41A2">
        <w:rPr>
          <w:rFonts w:ascii="Calibri" w:hAnsi="Calibri" w:cs="Calibri"/>
        </w:rPr>
        <w:br/>
      </w:r>
      <w:r w:rsidR="003B41A2">
        <w:rPr>
          <w:rFonts w:ascii="Calibri" w:hAnsi="Calibri" w:cs="Calibri"/>
          <w:b/>
          <w:bCs/>
        </w:rPr>
        <w:t>I Peter 1:19</w:t>
      </w:r>
      <w:r w:rsidR="003B41A2">
        <w:rPr>
          <w:rFonts w:ascii="Calibri" w:hAnsi="Calibri" w:cs="Calibri"/>
        </w:rPr>
        <w:t xml:space="preserve"> But with the precious blood of Christ, as of a lamb without blemish and without spot:</w:t>
      </w:r>
      <w:r w:rsidR="003B41A2">
        <w:rPr>
          <w:rFonts w:ascii="Calibri" w:hAnsi="Calibri" w:cs="Calibri"/>
        </w:rPr>
        <w:br/>
      </w:r>
      <w:r w:rsidR="003B41A2">
        <w:rPr>
          <w:rFonts w:ascii="Calibri" w:hAnsi="Calibri" w:cs="Calibri"/>
          <w:b/>
          <w:bCs/>
        </w:rPr>
        <w:t>I Peter 1:20</w:t>
      </w:r>
      <w:r w:rsidR="003B41A2">
        <w:rPr>
          <w:rFonts w:ascii="Calibri" w:hAnsi="Calibri" w:cs="Calibri"/>
        </w:rPr>
        <w:t xml:space="preserve"> Who verily was foreordained before the foundation of the world, but was manifest in these last times for you,</w:t>
      </w:r>
    </w:p>
    <w:p w14:paraId="3344674B" w14:textId="5FD508F6" w:rsidR="001A7902" w:rsidRPr="00EC7E6E" w:rsidRDefault="00EC7E6E" w:rsidP="00EC7E6E">
      <w:pPr>
        <w:rPr>
          <w:b/>
          <w:bCs/>
          <w:color w:val="FF0000"/>
          <w:sz w:val="24"/>
          <w:szCs w:val="24"/>
        </w:rPr>
      </w:pPr>
      <w:r w:rsidRPr="00EC7E6E">
        <w:rPr>
          <w:rFonts w:ascii="Calibri" w:hAnsi="Calibri" w:cs="Calibri"/>
          <w:b/>
          <w:bCs/>
          <w:color w:val="FF0000"/>
          <w:sz w:val="24"/>
          <w:szCs w:val="24"/>
        </w:rPr>
        <w:t xml:space="preserve">VI. </w:t>
      </w:r>
      <w:bookmarkStart w:id="3" w:name="_Hlk168318698"/>
      <w:r w:rsidR="001A7902" w:rsidRPr="00EC7E6E">
        <w:rPr>
          <w:b/>
          <w:bCs/>
          <w:color w:val="FF0000"/>
          <w:sz w:val="24"/>
          <w:szCs w:val="24"/>
        </w:rPr>
        <w:t xml:space="preserve">I Peter 1 </w:t>
      </w:r>
      <w:r>
        <w:rPr>
          <w:b/>
          <w:bCs/>
          <w:color w:val="FF0000"/>
          <w:sz w:val="24"/>
          <w:szCs w:val="24"/>
        </w:rPr>
        <w:t>-</w:t>
      </w:r>
      <w:r w:rsidR="001A7902" w:rsidRPr="00EC7E6E">
        <w:rPr>
          <w:b/>
          <w:bCs/>
          <w:color w:val="FF0000"/>
          <w:sz w:val="24"/>
          <w:szCs w:val="24"/>
        </w:rPr>
        <w:t xml:space="preserve"> Divine Commentary </w:t>
      </w:r>
      <w:bookmarkEnd w:id="3"/>
      <w:r w:rsidR="001A7902" w:rsidRPr="00EC7E6E">
        <w:rPr>
          <w:b/>
          <w:bCs/>
          <w:color w:val="FF0000"/>
          <w:sz w:val="24"/>
          <w:szCs w:val="24"/>
        </w:rPr>
        <w:t>on this plan by quoting Leviticus:</w:t>
      </w:r>
    </w:p>
    <w:p w14:paraId="623B89E0" w14:textId="77777777" w:rsidR="001A7902" w:rsidRDefault="001A7902" w:rsidP="001A7902">
      <w:r>
        <w:rPr>
          <w:rFonts w:ascii="Calibri" w:hAnsi="Calibri" w:cs="Calibri"/>
          <w:b/>
          <w:bCs/>
        </w:rPr>
        <w:t>I Peter 1:1</w:t>
      </w:r>
      <w:r>
        <w:rPr>
          <w:rFonts w:ascii="Calibri" w:hAnsi="Calibri" w:cs="Calibri"/>
        </w:rPr>
        <w:t xml:space="preserve"> Peter, an apostle of Jesus Christ, to the strangers scattered throughout Pontus, Galatia, Cappadocia, Asia, and Bithynia,</w:t>
      </w:r>
      <w:r>
        <w:rPr>
          <w:rFonts w:ascii="Calibri" w:hAnsi="Calibri" w:cs="Calibri"/>
        </w:rPr>
        <w:br/>
      </w:r>
      <w:r>
        <w:rPr>
          <w:rFonts w:ascii="Calibri" w:hAnsi="Calibri" w:cs="Calibri"/>
          <w:b/>
          <w:bCs/>
        </w:rPr>
        <w:t>I Peter 1:2</w:t>
      </w:r>
      <w:r>
        <w:rPr>
          <w:rFonts w:ascii="Calibri" w:hAnsi="Calibri" w:cs="Calibri"/>
        </w:rPr>
        <w:t xml:space="preserve"> Elect according to the foreknowledge of God the Father, through sanctification of the Spirit, unto obedience and sprinkling of the blood of Jesus Christ: Grace unto you, and peace, be multiplied.</w:t>
      </w:r>
      <w:r>
        <w:rPr>
          <w:rFonts w:ascii="Calibri" w:hAnsi="Calibri" w:cs="Calibri"/>
        </w:rPr>
        <w:br/>
      </w:r>
      <w:r>
        <w:rPr>
          <w:rFonts w:ascii="Calibri" w:hAnsi="Calibri" w:cs="Calibri"/>
          <w:b/>
          <w:bCs/>
        </w:rPr>
        <w:t>I Peter 1:3</w:t>
      </w:r>
      <w:r>
        <w:rPr>
          <w:rFonts w:ascii="Calibri" w:hAnsi="Calibri" w:cs="Calibri"/>
        </w:rPr>
        <w:t xml:space="preserve"> Blessed </w:t>
      </w:r>
      <w:r>
        <w:rPr>
          <w:rFonts w:ascii="Calibri" w:hAnsi="Calibri" w:cs="Calibri"/>
          <w:i/>
          <w:iCs/>
        </w:rPr>
        <w:t>be</w:t>
      </w:r>
      <w:r>
        <w:rPr>
          <w:rFonts w:ascii="Calibri" w:hAnsi="Calibri" w:cs="Calibri"/>
        </w:rPr>
        <w:t xml:space="preserve"> the God and Father of our Lord Jesus Christ, which according to his abundant mercy hath begotten us again unto a lively hope by the resurrection of Jesus Christ from the dead,</w:t>
      </w:r>
      <w:r>
        <w:rPr>
          <w:rFonts w:ascii="Calibri" w:hAnsi="Calibri" w:cs="Calibri"/>
        </w:rPr>
        <w:br/>
      </w:r>
      <w:r>
        <w:rPr>
          <w:rFonts w:ascii="Calibri" w:hAnsi="Calibri" w:cs="Calibri"/>
          <w:b/>
          <w:bCs/>
        </w:rPr>
        <w:t>I Peter 1:4</w:t>
      </w:r>
      <w:r>
        <w:rPr>
          <w:rFonts w:ascii="Calibri" w:hAnsi="Calibri" w:cs="Calibri"/>
        </w:rPr>
        <w:t xml:space="preserve"> To an inheritance incorruptible, and undefiled, and that fadeth not away, reserved in heaven for you,</w:t>
      </w:r>
      <w:r>
        <w:rPr>
          <w:rFonts w:ascii="Calibri" w:hAnsi="Calibri" w:cs="Calibri"/>
        </w:rPr>
        <w:br/>
      </w:r>
      <w:r>
        <w:rPr>
          <w:rFonts w:ascii="Calibri" w:hAnsi="Calibri" w:cs="Calibri"/>
          <w:b/>
          <w:bCs/>
        </w:rPr>
        <w:t>I Peter 1:5</w:t>
      </w:r>
      <w:r>
        <w:rPr>
          <w:rFonts w:ascii="Calibri" w:hAnsi="Calibri" w:cs="Calibri"/>
        </w:rPr>
        <w:t xml:space="preserve"> Who are kept by the power of God through faith unto salvation ready to be revealed in the last time.</w:t>
      </w:r>
      <w:r>
        <w:rPr>
          <w:rFonts w:ascii="Calibri" w:hAnsi="Calibri" w:cs="Calibri"/>
        </w:rPr>
        <w:br/>
      </w:r>
      <w:r>
        <w:rPr>
          <w:rFonts w:ascii="Calibri" w:hAnsi="Calibri" w:cs="Calibri"/>
          <w:b/>
          <w:bCs/>
        </w:rPr>
        <w:t>I Peter 1:6</w:t>
      </w:r>
      <w:r>
        <w:rPr>
          <w:rFonts w:ascii="Calibri" w:hAnsi="Calibri" w:cs="Calibri"/>
        </w:rPr>
        <w:t xml:space="preserve"> Wherein ye greatly rejoice, though now for a season, if need be, ye are in heaviness through manifold temptations:</w:t>
      </w:r>
      <w:r>
        <w:rPr>
          <w:rFonts w:ascii="Calibri" w:hAnsi="Calibri" w:cs="Calibri"/>
        </w:rPr>
        <w:br/>
      </w:r>
      <w:r>
        <w:rPr>
          <w:rFonts w:ascii="Calibri" w:hAnsi="Calibri" w:cs="Calibri"/>
          <w:b/>
          <w:bCs/>
        </w:rPr>
        <w:t>I Peter 1:7</w:t>
      </w:r>
      <w:r>
        <w:rPr>
          <w:rFonts w:ascii="Calibri" w:hAnsi="Calibri" w:cs="Calibri"/>
        </w:rPr>
        <w:t xml:space="preserve"> That the trial of your faith, being much more precious than of gold that perisheth, though it be tried with fire, might be found unto praise and honour and glory at the appearing of Jesus Christ:</w:t>
      </w:r>
      <w:r>
        <w:rPr>
          <w:rFonts w:ascii="Calibri" w:hAnsi="Calibri" w:cs="Calibri"/>
        </w:rPr>
        <w:br/>
      </w:r>
      <w:r>
        <w:rPr>
          <w:rFonts w:ascii="Calibri" w:hAnsi="Calibri" w:cs="Calibri"/>
          <w:b/>
          <w:bCs/>
        </w:rPr>
        <w:t>I Peter 1:8</w:t>
      </w:r>
      <w:r>
        <w:rPr>
          <w:rFonts w:ascii="Calibri" w:hAnsi="Calibri" w:cs="Calibri"/>
        </w:rPr>
        <w:t xml:space="preserve"> Whom having not seen, ye love; in whom, though now ye see </w:t>
      </w:r>
      <w:r>
        <w:rPr>
          <w:rFonts w:ascii="Calibri" w:hAnsi="Calibri" w:cs="Calibri"/>
          <w:i/>
          <w:iCs/>
        </w:rPr>
        <w:t>him</w:t>
      </w:r>
      <w:r>
        <w:rPr>
          <w:rFonts w:ascii="Calibri" w:hAnsi="Calibri" w:cs="Calibri"/>
        </w:rPr>
        <w:t xml:space="preserve"> not, yet believing, ye rejoice with joy unspeakable and full of glory:</w:t>
      </w:r>
      <w:r>
        <w:rPr>
          <w:rFonts w:ascii="Calibri" w:hAnsi="Calibri" w:cs="Calibri"/>
        </w:rPr>
        <w:br/>
      </w:r>
      <w:r>
        <w:rPr>
          <w:rFonts w:ascii="Calibri" w:hAnsi="Calibri" w:cs="Calibri"/>
          <w:b/>
          <w:bCs/>
        </w:rPr>
        <w:t>I Peter 1:9</w:t>
      </w:r>
      <w:r>
        <w:rPr>
          <w:rFonts w:ascii="Calibri" w:hAnsi="Calibri" w:cs="Calibri"/>
        </w:rPr>
        <w:t xml:space="preserve"> Receiving the end of your faith, </w:t>
      </w:r>
      <w:r>
        <w:rPr>
          <w:rFonts w:ascii="Calibri" w:hAnsi="Calibri" w:cs="Calibri"/>
          <w:i/>
          <w:iCs/>
        </w:rPr>
        <w:t>even</w:t>
      </w:r>
      <w:r>
        <w:rPr>
          <w:rFonts w:ascii="Calibri" w:hAnsi="Calibri" w:cs="Calibri"/>
        </w:rPr>
        <w:t xml:space="preserve"> the salvation of </w:t>
      </w:r>
      <w:r>
        <w:rPr>
          <w:rFonts w:ascii="Calibri" w:hAnsi="Calibri" w:cs="Calibri"/>
          <w:i/>
          <w:iCs/>
        </w:rPr>
        <w:t>your</w:t>
      </w:r>
      <w:r>
        <w:rPr>
          <w:rFonts w:ascii="Calibri" w:hAnsi="Calibri" w:cs="Calibri"/>
        </w:rPr>
        <w:t xml:space="preserve"> souls.</w:t>
      </w:r>
      <w:r>
        <w:rPr>
          <w:rFonts w:ascii="Calibri" w:hAnsi="Calibri" w:cs="Calibri"/>
        </w:rPr>
        <w:br/>
      </w:r>
      <w:r>
        <w:rPr>
          <w:rFonts w:ascii="Calibri" w:hAnsi="Calibri" w:cs="Calibri"/>
          <w:b/>
          <w:bCs/>
        </w:rPr>
        <w:t>I Peter 1:10</w:t>
      </w:r>
      <w:r>
        <w:rPr>
          <w:rFonts w:ascii="Calibri" w:hAnsi="Calibri" w:cs="Calibri"/>
        </w:rPr>
        <w:t xml:space="preserve"> Of which salvation the prophets have inquired and searched diligently, who prophesied of the grace </w:t>
      </w:r>
      <w:r>
        <w:rPr>
          <w:rFonts w:ascii="Calibri" w:hAnsi="Calibri" w:cs="Calibri"/>
          <w:i/>
          <w:iCs/>
        </w:rPr>
        <w:t>that should come</w:t>
      </w:r>
      <w:r>
        <w:rPr>
          <w:rFonts w:ascii="Calibri" w:hAnsi="Calibri" w:cs="Calibri"/>
        </w:rPr>
        <w:t xml:space="preserve"> unto you:</w:t>
      </w:r>
      <w:r>
        <w:rPr>
          <w:rFonts w:ascii="Calibri" w:hAnsi="Calibri" w:cs="Calibri"/>
        </w:rPr>
        <w:br/>
      </w:r>
      <w:r>
        <w:rPr>
          <w:rFonts w:ascii="Calibri" w:hAnsi="Calibri" w:cs="Calibri"/>
          <w:b/>
          <w:bCs/>
        </w:rPr>
        <w:t>I Peter 1:11</w:t>
      </w:r>
      <w:r>
        <w:rPr>
          <w:rFonts w:ascii="Calibri" w:hAnsi="Calibri" w:cs="Calibri"/>
        </w:rPr>
        <w:t xml:space="preserve"> Searching what, or what manner of time the Spirit of Christ which was in them did signify, when it testified beforehand the sufferings of Christ, and the glory that should follow.</w:t>
      </w:r>
      <w:r>
        <w:rPr>
          <w:rFonts w:ascii="Calibri" w:hAnsi="Calibri" w:cs="Calibri"/>
        </w:rPr>
        <w:br/>
      </w:r>
      <w:r>
        <w:rPr>
          <w:rFonts w:ascii="Calibri" w:hAnsi="Calibri" w:cs="Calibri"/>
          <w:b/>
          <w:bCs/>
        </w:rPr>
        <w:t>I Peter 1:12</w:t>
      </w:r>
      <w:r>
        <w:rPr>
          <w:rFonts w:ascii="Calibri" w:hAnsi="Calibri" w:cs="Calibri"/>
        </w:rPr>
        <w:t xml:space="preserve"> Unto whom it was revealed, that not unto themselves, but unto us they did minister the things, which are now reported unto you by them that have preached the gospel unto you with the Holy Ghost sent down from heaven; which things the angels desire to look into.</w:t>
      </w:r>
      <w:r>
        <w:rPr>
          <w:rFonts w:ascii="Calibri" w:hAnsi="Calibri" w:cs="Calibri"/>
        </w:rPr>
        <w:br/>
      </w:r>
      <w:r>
        <w:rPr>
          <w:rFonts w:ascii="Calibri" w:hAnsi="Calibri" w:cs="Calibri"/>
          <w:b/>
          <w:bCs/>
        </w:rPr>
        <w:t>I Peter 1:13</w:t>
      </w:r>
      <w:r>
        <w:rPr>
          <w:rFonts w:ascii="Calibri" w:hAnsi="Calibri" w:cs="Calibri"/>
        </w:rPr>
        <w:t xml:space="preserve"> Wherefore gird up the loins of your mind, be sober, and hope to the end for the grace that is to be brought unto you at the revelation of Jesus Christ;</w:t>
      </w:r>
      <w:r>
        <w:rPr>
          <w:rFonts w:ascii="Calibri" w:hAnsi="Calibri" w:cs="Calibri"/>
        </w:rPr>
        <w:br/>
      </w:r>
      <w:r>
        <w:rPr>
          <w:rFonts w:ascii="Calibri" w:hAnsi="Calibri" w:cs="Calibri"/>
          <w:b/>
          <w:bCs/>
        </w:rPr>
        <w:t>I Peter 1:14</w:t>
      </w:r>
      <w:r>
        <w:rPr>
          <w:rFonts w:ascii="Calibri" w:hAnsi="Calibri" w:cs="Calibri"/>
        </w:rPr>
        <w:t xml:space="preserve"> As obedient children, not fashioning yourselves according to the former lusts in your ignorance:</w:t>
      </w:r>
      <w:r>
        <w:rPr>
          <w:rFonts w:ascii="Calibri" w:hAnsi="Calibri" w:cs="Calibri"/>
        </w:rPr>
        <w:br/>
      </w:r>
      <w:r>
        <w:rPr>
          <w:rFonts w:ascii="Calibri" w:hAnsi="Calibri" w:cs="Calibri"/>
          <w:b/>
          <w:bCs/>
        </w:rPr>
        <w:t>I Peter 1:15</w:t>
      </w:r>
      <w:r>
        <w:rPr>
          <w:rFonts w:ascii="Calibri" w:hAnsi="Calibri" w:cs="Calibri"/>
        </w:rPr>
        <w:t xml:space="preserve"> But as he which hath called you is holy, so be ye holy in all manner of conversation;</w:t>
      </w:r>
      <w:r>
        <w:rPr>
          <w:rFonts w:ascii="Calibri" w:hAnsi="Calibri" w:cs="Calibri"/>
        </w:rPr>
        <w:br/>
      </w:r>
      <w:r>
        <w:rPr>
          <w:rFonts w:ascii="Calibri" w:hAnsi="Calibri" w:cs="Calibri"/>
          <w:b/>
          <w:bCs/>
        </w:rPr>
        <w:lastRenderedPageBreak/>
        <w:t>I Peter 1:16</w:t>
      </w:r>
      <w:r>
        <w:rPr>
          <w:rFonts w:ascii="Calibri" w:hAnsi="Calibri" w:cs="Calibri"/>
        </w:rPr>
        <w:t xml:space="preserve"> Because it is written, Be ye holy; for I am holy.</w:t>
      </w:r>
      <w:r>
        <w:rPr>
          <w:rFonts w:ascii="Calibri" w:hAnsi="Calibri" w:cs="Calibri"/>
        </w:rPr>
        <w:br/>
      </w:r>
      <w:r>
        <w:rPr>
          <w:rFonts w:ascii="Calibri" w:hAnsi="Calibri" w:cs="Calibri"/>
          <w:b/>
          <w:bCs/>
        </w:rPr>
        <w:t>I Peter 1:17</w:t>
      </w:r>
      <w:r>
        <w:rPr>
          <w:rFonts w:ascii="Calibri" w:hAnsi="Calibri" w:cs="Calibri"/>
        </w:rPr>
        <w:t xml:space="preserve"> And if ye call on the Father, who without respect of persons judgeth according to every man's work, pass the time of your sojourning </w:t>
      </w:r>
      <w:r>
        <w:rPr>
          <w:rFonts w:ascii="Calibri" w:hAnsi="Calibri" w:cs="Calibri"/>
          <w:i/>
          <w:iCs/>
        </w:rPr>
        <w:t>here</w:t>
      </w:r>
      <w:r>
        <w:rPr>
          <w:rFonts w:ascii="Calibri" w:hAnsi="Calibri" w:cs="Calibri"/>
        </w:rPr>
        <w:t xml:space="preserve"> in fear:</w:t>
      </w:r>
      <w:r>
        <w:rPr>
          <w:rFonts w:ascii="Calibri" w:hAnsi="Calibri" w:cs="Calibri"/>
        </w:rPr>
        <w:br/>
      </w:r>
      <w:bookmarkStart w:id="4" w:name="_Hlk168317036"/>
      <w:r>
        <w:rPr>
          <w:rFonts w:ascii="Calibri" w:hAnsi="Calibri" w:cs="Calibri"/>
          <w:b/>
          <w:bCs/>
        </w:rPr>
        <w:t>I Peter 1:18</w:t>
      </w:r>
      <w:r>
        <w:rPr>
          <w:rFonts w:ascii="Calibri" w:hAnsi="Calibri" w:cs="Calibri"/>
        </w:rPr>
        <w:t xml:space="preserve"> Forasmuch as ye know that ye were not redeemed with corruptible things, </w:t>
      </w:r>
      <w:r>
        <w:rPr>
          <w:rFonts w:ascii="Calibri" w:hAnsi="Calibri" w:cs="Calibri"/>
          <w:i/>
          <w:iCs/>
        </w:rPr>
        <w:t>as</w:t>
      </w:r>
      <w:r>
        <w:rPr>
          <w:rFonts w:ascii="Calibri" w:hAnsi="Calibri" w:cs="Calibri"/>
        </w:rPr>
        <w:t xml:space="preserve"> silver and gold, from your vain conversation </w:t>
      </w:r>
      <w:r>
        <w:rPr>
          <w:rFonts w:ascii="Calibri" w:hAnsi="Calibri" w:cs="Calibri"/>
          <w:i/>
          <w:iCs/>
        </w:rPr>
        <w:t>received</w:t>
      </w:r>
      <w:r>
        <w:rPr>
          <w:rFonts w:ascii="Calibri" w:hAnsi="Calibri" w:cs="Calibri"/>
        </w:rPr>
        <w:t xml:space="preserve"> by tradition from your fathers;</w:t>
      </w:r>
      <w:r>
        <w:rPr>
          <w:rFonts w:ascii="Calibri" w:hAnsi="Calibri" w:cs="Calibri"/>
        </w:rPr>
        <w:br/>
      </w:r>
      <w:r>
        <w:rPr>
          <w:rFonts w:ascii="Calibri" w:hAnsi="Calibri" w:cs="Calibri"/>
          <w:b/>
          <w:bCs/>
        </w:rPr>
        <w:t>I Peter 1:19</w:t>
      </w:r>
      <w:r>
        <w:rPr>
          <w:rFonts w:ascii="Calibri" w:hAnsi="Calibri" w:cs="Calibri"/>
        </w:rPr>
        <w:t xml:space="preserve"> But with the precious blood of Christ, as of a lamb without blemish and without spot:</w:t>
      </w:r>
      <w:r>
        <w:rPr>
          <w:rFonts w:ascii="Calibri" w:hAnsi="Calibri" w:cs="Calibri"/>
        </w:rPr>
        <w:br/>
      </w:r>
      <w:r>
        <w:rPr>
          <w:rFonts w:ascii="Calibri" w:hAnsi="Calibri" w:cs="Calibri"/>
          <w:b/>
          <w:bCs/>
        </w:rPr>
        <w:t>I Peter 1:20</w:t>
      </w:r>
      <w:r>
        <w:rPr>
          <w:rFonts w:ascii="Calibri" w:hAnsi="Calibri" w:cs="Calibri"/>
        </w:rPr>
        <w:t xml:space="preserve"> Who verily was foreordained before the foundation of the world, but was manifest in these last times for you,</w:t>
      </w:r>
      <w:r>
        <w:rPr>
          <w:rFonts w:ascii="Calibri" w:hAnsi="Calibri" w:cs="Calibri"/>
        </w:rPr>
        <w:br/>
      </w:r>
      <w:bookmarkEnd w:id="4"/>
      <w:r>
        <w:rPr>
          <w:rFonts w:ascii="Calibri" w:hAnsi="Calibri" w:cs="Calibri"/>
          <w:b/>
          <w:bCs/>
        </w:rPr>
        <w:t>I Peter 1:21</w:t>
      </w:r>
      <w:r>
        <w:rPr>
          <w:rFonts w:ascii="Calibri" w:hAnsi="Calibri" w:cs="Calibri"/>
        </w:rPr>
        <w:t xml:space="preserve"> Who by him do believe in God, that raised him up from the dead, and gave him glory; that your faith and hope might be in God.</w:t>
      </w:r>
      <w:r>
        <w:rPr>
          <w:rFonts w:ascii="Calibri" w:hAnsi="Calibri" w:cs="Calibri"/>
        </w:rPr>
        <w:br/>
      </w:r>
      <w:r>
        <w:rPr>
          <w:rFonts w:ascii="Calibri" w:hAnsi="Calibri" w:cs="Calibri"/>
          <w:b/>
          <w:bCs/>
        </w:rPr>
        <w:t>I Peter 1:22</w:t>
      </w:r>
      <w:r>
        <w:rPr>
          <w:rFonts w:ascii="Calibri" w:hAnsi="Calibri" w:cs="Calibri"/>
        </w:rPr>
        <w:t xml:space="preserve"> Seeing ye have purified your souls in obeying the truth through the Spirit unto unfeigned love of the brethren, </w:t>
      </w:r>
      <w:r>
        <w:rPr>
          <w:rFonts w:ascii="Calibri" w:hAnsi="Calibri" w:cs="Calibri"/>
          <w:i/>
          <w:iCs/>
        </w:rPr>
        <w:t>see that ye</w:t>
      </w:r>
      <w:r>
        <w:rPr>
          <w:rFonts w:ascii="Calibri" w:hAnsi="Calibri" w:cs="Calibri"/>
        </w:rPr>
        <w:t xml:space="preserve"> love one another with a pure heart fervently:</w:t>
      </w:r>
      <w:r>
        <w:rPr>
          <w:rFonts w:ascii="Calibri" w:hAnsi="Calibri" w:cs="Calibri"/>
        </w:rPr>
        <w:br/>
      </w:r>
      <w:r>
        <w:rPr>
          <w:rFonts w:ascii="Calibri" w:hAnsi="Calibri" w:cs="Calibri"/>
          <w:b/>
          <w:bCs/>
        </w:rPr>
        <w:t>I Peter 1:23</w:t>
      </w:r>
      <w:r>
        <w:rPr>
          <w:rFonts w:ascii="Calibri" w:hAnsi="Calibri" w:cs="Calibri"/>
        </w:rPr>
        <w:t xml:space="preserve"> Being born again, not of corruptible seed, but of incorruptible, by the word of God, which liveth and abideth for ever.</w:t>
      </w:r>
      <w:r>
        <w:rPr>
          <w:rFonts w:ascii="Calibri" w:hAnsi="Calibri" w:cs="Calibri"/>
        </w:rPr>
        <w:br/>
      </w:r>
      <w:r>
        <w:rPr>
          <w:rFonts w:ascii="Calibri" w:hAnsi="Calibri" w:cs="Calibri"/>
          <w:b/>
          <w:bCs/>
        </w:rPr>
        <w:t>I Peter 1:24</w:t>
      </w:r>
      <w:r>
        <w:rPr>
          <w:rFonts w:ascii="Calibri" w:hAnsi="Calibri" w:cs="Calibri"/>
        </w:rPr>
        <w:t xml:space="preserve"> For all flesh </w:t>
      </w:r>
      <w:r>
        <w:rPr>
          <w:rFonts w:ascii="Calibri" w:hAnsi="Calibri" w:cs="Calibri"/>
          <w:i/>
          <w:iCs/>
        </w:rPr>
        <w:t>is</w:t>
      </w:r>
      <w:r>
        <w:rPr>
          <w:rFonts w:ascii="Calibri" w:hAnsi="Calibri" w:cs="Calibri"/>
        </w:rPr>
        <w:t xml:space="preserve"> as grass, and all the glory of man as the flower of grass. The grass withereth, and the flower thereof falleth away:</w:t>
      </w:r>
      <w:r>
        <w:rPr>
          <w:rFonts w:ascii="Calibri" w:hAnsi="Calibri" w:cs="Calibri"/>
        </w:rPr>
        <w:br/>
      </w:r>
      <w:r>
        <w:rPr>
          <w:rFonts w:ascii="Calibri" w:hAnsi="Calibri" w:cs="Calibri"/>
          <w:b/>
          <w:bCs/>
        </w:rPr>
        <w:t>I Peter 1:25</w:t>
      </w:r>
      <w:r>
        <w:rPr>
          <w:rFonts w:ascii="Calibri" w:hAnsi="Calibri" w:cs="Calibri"/>
        </w:rPr>
        <w:t xml:space="preserve"> But the word of the Lord endureth for ever. And this is the word which by the gospel is preached unto you.</w:t>
      </w:r>
    </w:p>
    <w:p w14:paraId="67B811B4" w14:textId="5320FADA" w:rsidR="00814736" w:rsidRDefault="00814736" w:rsidP="001A7902"/>
    <w:sectPr w:rsidR="00814736" w:rsidSect="00EC7E6E">
      <w:headerReference w:type="default" r:id="rId44"/>
      <w:footerReference w:type="default" r:id="rId4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45503" w14:textId="77777777" w:rsidR="00892427" w:rsidRDefault="00892427" w:rsidP="002E126B">
      <w:r>
        <w:separator/>
      </w:r>
    </w:p>
  </w:endnote>
  <w:endnote w:type="continuationSeparator" w:id="0">
    <w:p w14:paraId="0A77E5C1" w14:textId="77777777" w:rsidR="00892427" w:rsidRDefault="00892427" w:rsidP="002E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871638"/>
      <w:docPartObj>
        <w:docPartGallery w:val="Page Numbers (Bottom of Page)"/>
        <w:docPartUnique/>
      </w:docPartObj>
    </w:sdtPr>
    <w:sdtEndPr>
      <w:rPr>
        <w:noProof/>
      </w:rPr>
    </w:sdtEndPr>
    <w:sdtContent>
      <w:p w14:paraId="294DD48F" w14:textId="19B4B97E" w:rsidR="00EC7E6E" w:rsidRDefault="00EC7E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09C7F" w14:textId="77777777" w:rsidR="00EC7E6E" w:rsidRDefault="00EC7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AA4A2" w14:textId="77777777" w:rsidR="00892427" w:rsidRDefault="00892427" w:rsidP="002E126B">
      <w:r>
        <w:separator/>
      </w:r>
    </w:p>
  </w:footnote>
  <w:footnote w:type="continuationSeparator" w:id="0">
    <w:p w14:paraId="00893429" w14:textId="77777777" w:rsidR="00892427" w:rsidRDefault="00892427" w:rsidP="002E1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C0453" w14:textId="10EB6EB7" w:rsidR="002E126B" w:rsidRDefault="002E126B">
    <w:pPr>
      <w:pStyle w:val="Header"/>
    </w:pPr>
    <w:r>
      <w:t>01_Leviticus</w:t>
    </w:r>
    <w:r w:rsidR="00640795">
      <w:t xml:space="preserve"> The Burnt Offering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D30"/>
    <w:rsid w:val="0000048F"/>
    <w:rsid w:val="00007DB3"/>
    <w:rsid w:val="00025C87"/>
    <w:rsid w:val="000264C4"/>
    <w:rsid w:val="00071250"/>
    <w:rsid w:val="00087ADC"/>
    <w:rsid w:val="000A65D4"/>
    <w:rsid w:val="0012724B"/>
    <w:rsid w:val="001331B4"/>
    <w:rsid w:val="001A7902"/>
    <w:rsid w:val="001F7610"/>
    <w:rsid w:val="00233DA5"/>
    <w:rsid w:val="00234769"/>
    <w:rsid w:val="00245106"/>
    <w:rsid w:val="002D09A7"/>
    <w:rsid w:val="002E126B"/>
    <w:rsid w:val="002E3937"/>
    <w:rsid w:val="00367279"/>
    <w:rsid w:val="00393247"/>
    <w:rsid w:val="003B41A2"/>
    <w:rsid w:val="0043255A"/>
    <w:rsid w:val="004339FF"/>
    <w:rsid w:val="00477074"/>
    <w:rsid w:val="004E1F4B"/>
    <w:rsid w:val="005A0330"/>
    <w:rsid w:val="005C7A07"/>
    <w:rsid w:val="0061467C"/>
    <w:rsid w:val="00640795"/>
    <w:rsid w:val="00735F31"/>
    <w:rsid w:val="0075379D"/>
    <w:rsid w:val="00814736"/>
    <w:rsid w:val="00821CAB"/>
    <w:rsid w:val="00822EB7"/>
    <w:rsid w:val="008403C8"/>
    <w:rsid w:val="008450F7"/>
    <w:rsid w:val="008511E9"/>
    <w:rsid w:val="0086728C"/>
    <w:rsid w:val="00880AE0"/>
    <w:rsid w:val="00892427"/>
    <w:rsid w:val="008B1D30"/>
    <w:rsid w:val="008C3911"/>
    <w:rsid w:val="008C417D"/>
    <w:rsid w:val="008D273F"/>
    <w:rsid w:val="0090405A"/>
    <w:rsid w:val="00922E5C"/>
    <w:rsid w:val="00963EBA"/>
    <w:rsid w:val="00985561"/>
    <w:rsid w:val="009C0EF4"/>
    <w:rsid w:val="00A06DBE"/>
    <w:rsid w:val="00A27FE5"/>
    <w:rsid w:val="00A8172A"/>
    <w:rsid w:val="00A8250F"/>
    <w:rsid w:val="00AE1DFE"/>
    <w:rsid w:val="00AE4857"/>
    <w:rsid w:val="00B04AA6"/>
    <w:rsid w:val="00B35518"/>
    <w:rsid w:val="00B7594D"/>
    <w:rsid w:val="00BC2086"/>
    <w:rsid w:val="00BF58F2"/>
    <w:rsid w:val="00C83846"/>
    <w:rsid w:val="00CD6E70"/>
    <w:rsid w:val="00CE6277"/>
    <w:rsid w:val="00D83B2E"/>
    <w:rsid w:val="00E228C6"/>
    <w:rsid w:val="00E31C70"/>
    <w:rsid w:val="00E75116"/>
    <w:rsid w:val="00EA4765"/>
    <w:rsid w:val="00EC7E6E"/>
    <w:rsid w:val="00ED058C"/>
    <w:rsid w:val="00ED6F33"/>
    <w:rsid w:val="00EE1BC6"/>
    <w:rsid w:val="00F21E03"/>
    <w:rsid w:val="00FD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14AD"/>
  <w15:chartTrackingRefBased/>
  <w15:docId w15:val="{27BAFCAC-E154-4D53-A605-8C58C949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7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126B"/>
    <w:pPr>
      <w:tabs>
        <w:tab w:val="center" w:pos="4680"/>
        <w:tab w:val="right" w:pos="9360"/>
      </w:tabs>
    </w:pPr>
  </w:style>
  <w:style w:type="character" w:customStyle="1" w:styleId="HeaderChar">
    <w:name w:val="Header Char"/>
    <w:basedOn w:val="DefaultParagraphFont"/>
    <w:link w:val="Header"/>
    <w:uiPriority w:val="99"/>
    <w:rsid w:val="002E126B"/>
  </w:style>
  <w:style w:type="paragraph" w:styleId="Footer">
    <w:name w:val="footer"/>
    <w:basedOn w:val="Normal"/>
    <w:link w:val="FooterChar"/>
    <w:uiPriority w:val="99"/>
    <w:unhideWhenUsed/>
    <w:rsid w:val="002E126B"/>
    <w:pPr>
      <w:tabs>
        <w:tab w:val="center" w:pos="4680"/>
        <w:tab w:val="right" w:pos="9360"/>
      </w:tabs>
    </w:pPr>
  </w:style>
  <w:style w:type="character" w:customStyle="1" w:styleId="FooterChar">
    <w:name w:val="Footer Char"/>
    <w:basedOn w:val="DefaultParagraphFont"/>
    <w:link w:val="Footer"/>
    <w:uiPriority w:val="99"/>
    <w:rsid w:val="002E126B"/>
  </w:style>
  <w:style w:type="table" w:styleId="TableGrid">
    <w:name w:val="Table Grid"/>
    <w:basedOn w:val="TableNormal"/>
    <w:uiPriority w:val="39"/>
    <w:rsid w:val="00A8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50F"/>
    <w:rPr>
      <w:color w:val="0563C1" w:themeColor="hyperlink"/>
      <w:u w:val="single"/>
    </w:rPr>
  </w:style>
  <w:style w:type="character" w:styleId="UnresolvedMention">
    <w:name w:val="Unresolved Mention"/>
    <w:basedOn w:val="DefaultParagraphFont"/>
    <w:uiPriority w:val="99"/>
    <w:semiHidden/>
    <w:unhideWhenUsed/>
    <w:rsid w:val="00007DB3"/>
    <w:rPr>
      <w:color w:val="605E5C"/>
      <w:shd w:val="clear" w:color="auto" w:fill="E1DFDD"/>
    </w:rPr>
  </w:style>
  <w:style w:type="character" w:styleId="FollowedHyperlink">
    <w:name w:val="FollowedHyperlink"/>
    <w:basedOn w:val="DefaultParagraphFont"/>
    <w:uiPriority w:val="99"/>
    <w:semiHidden/>
    <w:unhideWhenUsed/>
    <w:rsid w:val="00985561"/>
    <w:rPr>
      <w:color w:val="954F72" w:themeColor="followedHyperlink"/>
      <w:u w:val="single"/>
    </w:rPr>
  </w:style>
  <w:style w:type="paragraph" w:styleId="NoSpacing">
    <w:name w:val="No Spacing"/>
    <w:link w:val="NoSpacingChar"/>
    <w:uiPriority w:val="1"/>
    <w:qFormat/>
    <w:rsid w:val="00EC7E6E"/>
    <w:rPr>
      <w:rFonts w:eastAsiaTheme="minorEastAsia"/>
      <w:kern w:val="0"/>
      <w14:ligatures w14:val="none"/>
    </w:rPr>
  </w:style>
  <w:style w:type="character" w:customStyle="1" w:styleId="NoSpacingChar">
    <w:name w:val="No Spacing Char"/>
    <w:basedOn w:val="DefaultParagraphFont"/>
    <w:link w:val="NoSpacing"/>
    <w:uiPriority w:val="1"/>
    <w:rsid w:val="00EC7E6E"/>
    <w:rPr>
      <w:rFonts w:eastAsiaTheme="minorEastAsia"/>
      <w:kern w:val="0"/>
      <w14:ligatures w14:val="none"/>
    </w:rPr>
  </w:style>
  <w:style w:type="table" w:customStyle="1" w:styleId="TableGrid2">
    <w:name w:val="Table Grid2"/>
    <w:basedOn w:val="TableNormal"/>
    <w:next w:val="TableGrid"/>
    <w:uiPriority w:val="59"/>
    <w:rsid w:val="0075379D"/>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lev20.26" TargetMode="External"/><Relationship Id="rId13" Type="http://schemas.openxmlformats.org/officeDocument/2006/relationships/hyperlink" Target="swordsearcher://bible/amos9.11-15" TargetMode="External"/><Relationship Id="rId18" Type="http://schemas.openxmlformats.org/officeDocument/2006/relationships/hyperlink" Target="swordsearcher://bible/rev21-22" TargetMode="External"/><Relationship Id="rId26" Type="http://schemas.openxmlformats.org/officeDocument/2006/relationships/hyperlink" Target="swordsearcher://bible/rom15.1-7" TargetMode="External"/><Relationship Id="rId39" Type="http://schemas.openxmlformats.org/officeDocument/2006/relationships/hyperlink" Target="swordsearcher://bible/le1.2-9" TargetMode="External"/><Relationship Id="rId3" Type="http://schemas.openxmlformats.org/officeDocument/2006/relationships/webSettings" Target="webSettings.xml"/><Relationship Id="rId21" Type="http://schemas.openxmlformats.org/officeDocument/2006/relationships/hyperlink" Target="swordsearcher://bible/1pe1.16" TargetMode="External"/><Relationship Id="rId34" Type="http://schemas.openxmlformats.org/officeDocument/2006/relationships/hyperlink" Target="swordsearcher://bible/ex40.9-38" TargetMode="External"/><Relationship Id="rId42" Type="http://schemas.openxmlformats.org/officeDocument/2006/relationships/hyperlink" Target="swordsearcher://bible/lev1.14-17" TargetMode="External"/><Relationship Id="rId47" Type="http://schemas.openxmlformats.org/officeDocument/2006/relationships/theme" Target="theme/theme1.xml"/><Relationship Id="rId7" Type="http://schemas.openxmlformats.org/officeDocument/2006/relationships/hyperlink" Target="swordsearcher://bible/1pe1.1-12" TargetMode="External"/><Relationship Id="rId12" Type="http://schemas.openxmlformats.org/officeDocument/2006/relationships/hyperlink" Target="swordsearcher://bible/acts15.13-18" TargetMode="External"/><Relationship Id="rId17" Type="http://schemas.openxmlformats.org/officeDocument/2006/relationships/hyperlink" Target="swordsearcher://bible/eph4.9-21" TargetMode="External"/><Relationship Id="rId25" Type="http://schemas.openxmlformats.org/officeDocument/2006/relationships/hyperlink" Target="swordsearcher://bible/rom16:25-26" TargetMode="External"/><Relationship Id="rId33" Type="http://schemas.openxmlformats.org/officeDocument/2006/relationships/hyperlink" Target="swordsearcher://bible/lev1.1" TargetMode="External"/><Relationship Id="rId38" Type="http://schemas.openxmlformats.org/officeDocument/2006/relationships/hyperlink" Target="swordsearcher://bible/lev21.4-6"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swordsearcher://bible/eph3.9-21" TargetMode="External"/><Relationship Id="rId20" Type="http://schemas.openxmlformats.org/officeDocument/2006/relationships/hyperlink" Target="swordsearcher://bible/le20.26" TargetMode="External"/><Relationship Id="rId29" Type="http://schemas.openxmlformats.org/officeDocument/2006/relationships/hyperlink" Target="swordsearcher://bible/lev20.7-8" TargetMode="External"/><Relationship Id="rId41" Type="http://schemas.openxmlformats.org/officeDocument/2006/relationships/hyperlink" Target="swordsearcher://bible/jo1.9-34"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gen12.1-3" TargetMode="External"/><Relationship Id="rId24" Type="http://schemas.openxmlformats.org/officeDocument/2006/relationships/hyperlink" Target="swordsearcher://bible/2tim3.16" TargetMode="External"/><Relationship Id="rId32" Type="http://schemas.openxmlformats.org/officeDocument/2006/relationships/hyperlink" Target="swordsearcher://bible/heb11.13-16" TargetMode="External"/><Relationship Id="rId37" Type="http://schemas.openxmlformats.org/officeDocument/2006/relationships/hyperlink" Target="swordsearcher://bible/heb9.6-28" TargetMode="External"/><Relationship Id="rId40" Type="http://schemas.openxmlformats.org/officeDocument/2006/relationships/hyperlink" Target="swordsearcher://bible/lev1.10-13"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swordsearcher://bible/eph3.4-6" TargetMode="External"/><Relationship Id="rId23" Type="http://schemas.openxmlformats.org/officeDocument/2006/relationships/hyperlink" Target="swordsearcher://bible/de8.3" TargetMode="External"/><Relationship Id="rId28" Type="http://schemas.openxmlformats.org/officeDocument/2006/relationships/hyperlink" Target="swordsearcher://bible/lev17.11" TargetMode="External"/><Relationship Id="rId36" Type="http://schemas.openxmlformats.org/officeDocument/2006/relationships/hyperlink" Target="file:///I:\College%20Courses\Leviticus2024\ps50" TargetMode="External"/><Relationship Id="rId10" Type="http://schemas.openxmlformats.org/officeDocument/2006/relationships/hyperlink" Target="swordsearcher://bible/isa52.1-12" TargetMode="External"/><Relationship Id="rId19" Type="http://schemas.openxmlformats.org/officeDocument/2006/relationships/hyperlink" Target="swordsearcher://bible/le20.7-8" TargetMode="External"/><Relationship Id="rId31" Type="http://schemas.openxmlformats.org/officeDocument/2006/relationships/hyperlink" Target="swordsearcher://bible/exodus40.17"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swordsearcher://bible/2cor6.17-18" TargetMode="External"/><Relationship Id="rId14" Type="http://schemas.openxmlformats.org/officeDocument/2006/relationships/hyperlink" Target="swordsearcher://bible/eph1.9-10" TargetMode="External"/><Relationship Id="rId22" Type="http://schemas.openxmlformats.org/officeDocument/2006/relationships/hyperlink" Target="swordsearcher://bible/matt4.4" TargetMode="External"/><Relationship Id="rId27" Type="http://schemas.openxmlformats.org/officeDocument/2006/relationships/hyperlink" Target="swordsearcher://bible/1cor10.6-12" TargetMode="External"/><Relationship Id="rId30" Type="http://schemas.openxmlformats.org/officeDocument/2006/relationships/hyperlink" Target="swordsearcher://bible/exodus12.1-2" TargetMode="External"/><Relationship Id="rId35" Type="http://schemas.openxmlformats.org/officeDocument/2006/relationships/hyperlink" Target="swordsearcher://bible/eph5.1-2" TargetMode="External"/><Relationship Id="rId43" Type="http://schemas.openxmlformats.org/officeDocument/2006/relationships/hyperlink" Target="swordsearcher://bible/1peter%201:1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2024-06-03T21:54:00Z</dcterms:created>
  <dcterms:modified xsi:type="dcterms:W3CDTF">2024-06-03T21:54:00Z</dcterms:modified>
</cp:coreProperties>
</file>